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76708" w14:textId="437F2048" w:rsidR="002D334C" w:rsidRDefault="002D334C" w:rsidP="00373BCB">
      <w:pPr>
        <w:rPr>
          <w:b/>
          <w:bCs/>
          <w:sz w:val="56"/>
          <w:szCs w:val="52"/>
        </w:rPr>
      </w:pPr>
    </w:p>
    <w:p w14:paraId="7DC69F9B" w14:textId="7D46E8E8" w:rsidR="001A74F8" w:rsidRPr="001A74F8" w:rsidRDefault="001A74F8" w:rsidP="00373BCB">
      <w:pPr>
        <w:rPr>
          <w:b/>
          <w:bCs/>
          <w:sz w:val="28"/>
          <w:szCs w:val="24"/>
        </w:rPr>
      </w:pPr>
    </w:p>
    <w:p w14:paraId="77087259" w14:textId="0C3B2D18" w:rsidR="002D334C" w:rsidRDefault="002D334C" w:rsidP="002D334C">
      <w:pPr>
        <w:jc w:val="center"/>
        <w:rPr>
          <w:b/>
          <w:bCs/>
          <w:sz w:val="56"/>
          <w:szCs w:val="52"/>
        </w:rPr>
      </w:pPr>
    </w:p>
    <w:p w14:paraId="1A17B55F" w14:textId="01D14011" w:rsidR="002D334C" w:rsidRPr="002D334C" w:rsidRDefault="002D334C" w:rsidP="002D334C">
      <w:pPr>
        <w:jc w:val="center"/>
        <w:rPr>
          <w:b/>
          <w:bCs/>
          <w:sz w:val="56"/>
          <w:szCs w:val="52"/>
        </w:rPr>
      </w:pPr>
      <w:r w:rsidRPr="002D334C">
        <w:rPr>
          <w:b/>
          <w:bCs/>
          <w:sz w:val="56"/>
          <w:szCs w:val="52"/>
        </w:rPr>
        <w:t>Patientsäkerhetsberättelse</w:t>
      </w:r>
    </w:p>
    <w:p w14:paraId="1A95CCDD" w14:textId="0D8CDC23" w:rsidR="002D334C" w:rsidRPr="002D334C" w:rsidRDefault="00343F49" w:rsidP="002D334C">
      <w:pPr>
        <w:jc w:val="center"/>
        <w:rPr>
          <w:b/>
          <w:bCs/>
          <w:sz w:val="56"/>
          <w:szCs w:val="52"/>
        </w:rPr>
      </w:pPr>
      <w:r>
        <w:rPr>
          <w:b/>
          <w:bCs/>
          <w:sz w:val="56"/>
          <w:szCs w:val="52"/>
        </w:rPr>
        <w:t>F</w:t>
      </w:r>
      <w:r w:rsidR="002D334C">
        <w:rPr>
          <w:b/>
          <w:bCs/>
          <w:sz w:val="56"/>
          <w:szCs w:val="52"/>
        </w:rPr>
        <w:t>ör</w:t>
      </w:r>
      <w:r>
        <w:rPr>
          <w:b/>
          <w:bCs/>
          <w:sz w:val="56"/>
          <w:szCs w:val="52"/>
        </w:rPr>
        <w:t xml:space="preserve"> Vård- och omsorgsförvaltningen</w:t>
      </w:r>
      <w:r w:rsidR="002D334C" w:rsidRPr="002D334C">
        <w:rPr>
          <w:b/>
          <w:bCs/>
          <w:sz w:val="56"/>
          <w:szCs w:val="52"/>
        </w:rPr>
        <w:t xml:space="preserve"> </w:t>
      </w:r>
    </w:p>
    <w:p w14:paraId="7FE0FB78" w14:textId="09175E1E" w:rsidR="002D334C" w:rsidRPr="002D334C" w:rsidRDefault="002D334C" w:rsidP="002D334C">
      <w:pPr>
        <w:jc w:val="center"/>
        <w:rPr>
          <w:b/>
          <w:bCs/>
          <w:sz w:val="56"/>
          <w:szCs w:val="52"/>
        </w:rPr>
      </w:pPr>
      <w:r w:rsidRPr="002D334C">
        <w:rPr>
          <w:b/>
          <w:bCs/>
          <w:sz w:val="56"/>
          <w:szCs w:val="52"/>
        </w:rPr>
        <w:t>År</w:t>
      </w:r>
      <w:r w:rsidR="00C7202B">
        <w:rPr>
          <w:b/>
          <w:bCs/>
          <w:sz w:val="56"/>
          <w:szCs w:val="52"/>
        </w:rPr>
        <w:t xml:space="preserve"> 2021</w:t>
      </w:r>
    </w:p>
    <w:p w14:paraId="751C2BD8" w14:textId="2C27B8D2" w:rsidR="00275E89" w:rsidRDefault="00275E89" w:rsidP="00275E89"/>
    <w:p w14:paraId="0AEA0B69" w14:textId="77777777" w:rsidR="002C3232" w:rsidRDefault="002C3232" w:rsidP="00275E89"/>
    <w:p w14:paraId="54CAE40B" w14:textId="77777777" w:rsidR="00275E89" w:rsidRPr="005C5BF2" w:rsidRDefault="00275E89" w:rsidP="00275E89">
      <w:pPr>
        <w:rPr>
          <w:sz w:val="40"/>
          <w:szCs w:val="36"/>
        </w:rPr>
      </w:pPr>
      <w:r w:rsidRPr="005C5BF2">
        <w:rPr>
          <w:sz w:val="40"/>
          <w:szCs w:val="36"/>
        </w:rPr>
        <w:t xml:space="preserve"> </w:t>
      </w:r>
    </w:p>
    <w:p w14:paraId="069B6D77" w14:textId="77777777" w:rsidR="005578C9" w:rsidRDefault="005578C9" w:rsidP="001246EA"/>
    <w:p w14:paraId="13C31E30" w14:textId="4BB115D4" w:rsidR="005578C9" w:rsidRDefault="00282EE9" w:rsidP="007F15E9">
      <w:pPr>
        <w:jc w:val="center"/>
      </w:pPr>
      <w:r w:rsidRPr="004803BB">
        <w:rPr>
          <w:noProof/>
          <w:lang w:eastAsia="sv-SE"/>
        </w:rPr>
        <w:drawing>
          <wp:inline distT="0" distB="0" distL="0" distR="0" wp14:anchorId="639F312B" wp14:editId="3BBE09B8">
            <wp:extent cx="2728609" cy="2667524"/>
            <wp:effectExtent l="0" t="0" r="0" b="0"/>
            <wp:docPr id="24" name="Bildobjekt 24" descr="Agera för säker vå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objekt 24" descr="Agera för säker vård.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7282" cy="2705331"/>
                    </a:xfrm>
                    <a:prstGeom prst="rect">
                      <a:avLst/>
                    </a:prstGeom>
                    <a:noFill/>
                    <a:ln>
                      <a:noFill/>
                    </a:ln>
                  </pic:spPr>
                </pic:pic>
              </a:graphicData>
            </a:graphic>
          </wp:inline>
        </w:drawing>
      </w:r>
    </w:p>
    <w:p w14:paraId="3F69D481" w14:textId="77777777" w:rsidR="001246EA" w:rsidRDefault="001246EA" w:rsidP="001246EA"/>
    <w:p w14:paraId="5A0A3420" w14:textId="77777777" w:rsidR="007F15E9" w:rsidRDefault="007F15E9" w:rsidP="001246EA"/>
    <w:p w14:paraId="450504B5" w14:textId="1E70BFC9" w:rsidR="002C3232" w:rsidRDefault="002C3232" w:rsidP="001246EA"/>
    <w:p w14:paraId="16CB1C21" w14:textId="24F0B4D3" w:rsidR="002D334C" w:rsidRDefault="002D334C" w:rsidP="00275E89">
      <w:pPr>
        <w:pStyle w:val="paragraph"/>
        <w:spacing w:before="0" w:beforeAutospacing="0" w:after="0" w:afterAutospacing="0"/>
        <w:textAlignment w:val="baseline"/>
        <w:rPr>
          <w:rStyle w:val="eop"/>
          <w:rFonts w:asciiTheme="minorHAnsi" w:hAnsiTheme="minorHAnsi" w:cstheme="minorHAnsi"/>
          <w:i/>
          <w:iCs/>
          <w:sz w:val="20"/>
          <w:szCs w:val="20"/>
        </w:rPr>
      </w:pPr>
    </w:p>
    <w:p w14:paraId="4155CC28" w14:textId="1385FBA4" w:rsidR="00B02BC2" w:rsidRDefault="00B02BC2" w:rsidP="00275E89">
      <w:pPr>
        <w:pStyle w:val="paragraph"/>
        <w:spacing w:before="0" w:beforeAutospacing="0" w:after="0" w:afterAutospacing="0"/>
        <w:textAlignment w:val="baseline"/>
        <w:rPr>
          <w:rStyle w:val="eop"/>
          <w:rFonts w:asciiTheme="minorHAnsi" w:hAnsiTheme="minorHAnsi" w:cstheme="minorHAnsi"/>
          <w:i/>
          <w:iCs/>
          <w:sz w:val="20"/>
          <w:szCs w:val="20"/>
        </w:rPr>
      </w:pPr>
    </w:p>
    <w:p w14:paraId="161385A4" w14:textId="77777777" w:rsidR="00B02BC2" w:rsidRDefault="00B02BC2" w:rsidP="00275E89">
      <w:pPr>
        <w:pStyle w:val="paragraph"/>
        <w:spacing w:before="0" w:beforeAutospacing="0" w:after="0" w:afterAutospacing="0"/>
        <w:textAlignment w:val="baseline"/>
        <w:rPr>
          <w:rStyle w:val="eop"/>
          <w:rFonts w:asciiTheme="minorHAnsi" w:hAnsiTheme="minorHAnsi" w:cstheme="minorHAnsi"/>
          <w:i/>
          <w:iCs/>
          <w:sz w:val="20"/>
          <w:szCs w:val="20"/>
        </w:rPr>
      </w:pPr>
    </w:p>
    <w:p w14:paraId="0902CCF9" w14:textId="4B4DAE29" w:rsidR="002D334C" w:rsidRDefault="002D334C" w:rsidP="00275E89">
      <w:pPr>
        <w:pStyle w:val="paragraph"/>
        <w:spacing w:before="0" w:beforeAutospacing="0" w:after="0" w:afterAutospacing="0"/>
        <w:textAlignment w:val="baseline"/>
        <w:rPr>
          <w:rStyle w:val="eop"/>
          <w:rFonts w:asciiTheme="minorHAnsi" w:hAnsiTheme="minorHAnsi" w:cstheme="minorHAnsi"/>
          <w:sz w:val="20"/>
          <w:szCs w:val="20"/>
        </w:rPr>
      </w:pPr>
      <w:r>
        <w:rPr>
          <w:rStyle w:val="eop"/>
          <w:rFonts w:asciiTheme="minorHAnsi" w:hAnsiTheme="minorHAnsi" w:cstheme="minorHAnsi"/>
          <w:sz w:val="20"/>
          <w:szCs w:val="20"/>
        </w:rPr>
        <w:t>Datum</w:t>
      </w:r>
      <w:r w:rsidR="00D914E7">
        <w:rPr>
          <w:rStyle w:val="eop"/>
          <w:rFonts w:asciiTheme="minorHAnsi" w:hAnsiTheme="minorHAnsi" w:cstheme="minorHAnsi"/>
          <w:sz w:val="20"/>
          <w:szCs w:val="20"/>
        </w:rPr>
        <w:t>:</w:t>
      </w:r>
      <w:r w:rsidR="009F070C">
        <w:rPr>
          <w:rStyle w:val="eop"/>
          <w:rFonts w:asciiTheme="minorHAnsi" w:hAnsiTheme="minorHAnsi" w:cstheme="minorHAnsi"/>
          <w:sz w:val="20"/>
          <w:szCs w:val="20"/>
        </w:rPr>
        <w:t xml:space="preserve"> 220210</w:t>
      </w:r>
    </w:p>
    <w:p w14:paraId="4B7E1BA9" w14:textId="71A13ABD" w:rsidR="002D334C" w:rsidRDefault="002D334C" w:rsidP="00275E89">
      <w:pPr>
        <w:pStyle w:val="paragraph"/>
        <w:spacing w:before="0" w:beforeAutospacing="0" w:after="0" w:afterAutospacing="0"/>
        <w:textAlignment w:val="baseline"/>
        <w:rPr>
          <w:rStyle w:val="eop"/>
          <w:rFonts w:asciiTheme="minorHAnsi" w:hAnsiTheme="minorHAnsi" w:cstheme="minorHAnsi"/>
          <w:sz w:val="20"/>
          <w:szCs w:val="20"/>
        </w:rPr>
      </w:pPr>
      <w:r>
        <w:rPr>
          <w:rStyle w:val="eop"/>
          <w:rFonts w:asciiTheme="minorHAnsi" w:hAnsiTheme="minorHAnsi" w:cstheme="minorHAnsi"/>
          <w:sz w:val="20"/>
          <w:szCs w:val="20"/>
        </w:rPr>
        <w:t>Ansvarig för innehållet</w:t>
      </w:r>
      <w:r w:rsidR="00D914E7">
        <w:rPr>
          <w:rStyle w:val="eop"/>
          <w:rFonts w:asciiTheme="minorHAnsi" w:hAnsiTheme="minorHAnsi" w:cstheme="minorHAnsi"/>
          <w:sz w:val="20"/>
          <w:szCs w:val="20"/>
        </w:rPr>
        <w:t>: Katarina Losell Medicinskt ansvarig sjuksköterska</w:t>
      </w:r>
    </w:p>
    <w:p w14:paraId="3FF80CDE" w14:textId="7E1F4298" w:rsidR="002D334C" w:rsidRPr="002D334C" w:rsidRDefault="002D334C" w:rsidP="00275E89">
      <w:pPr>
        <w:pStyle w:val="paragraph"/>
        <w:spacing w:before="0" w:beforeAutospacing="0" w:after="0" w:afterAutospacing="0"/>
        <w:textAlignment w:val="baseline"/>
        <w:rPr>
          <w:rStyle w:val="eop"/>
          <w:rFonts w:asciiTheme="minorHAnsi" w:hAnsiTheme="minorHAnsi" w:cstheme="minorHAnsi"/>
          <w:sz w:val="20"/>
          <w:szCs w:val="20"/>
        </w:rPr>
      </w:pPr>
      <w:r>
        <w:rPr>
          <w:rStyle w:val="eop"/>
          <w:rFonts w:asciiTheme="minorHAnsi" w:hAnsiTheme="minorHAnsi" w:cstheme="minorHAnsi"/>
          <w:sz w:val="20"/>
          <w:szCs w:val="20"/>
        </w:rPr>
        <w:t>Diarienummer</w:t>
      </w:r>
      <w:r w:rsidR="00D914E7">
        <w:rPr>
          <w:rStyle w:val="eop"/>
          <w:rFonts w:asciiTheme="minorHAnsi" w:hAnsiTheme="minorHAnsi" w:cstheme="minorHAnsi"/>
          <w:sz w:val="20"/>
          <w:szCs w:val="20"/>
        </w:rPr>
        <w:t xml:space="preserve">: </w:t>
      </w:r>
      <w:r w:rsidR="009F070C">
        <w:rPr>
          <w:rStyle w:val="eop"/>
          <w:rFonts w:asciiTheme="minorHAnsi" w:hAnsiTheme="minorHAnsi" w:cstheme="minorHAnsi"/>
          <w:sz w:val="20"/>
          <w:szCs w:val="20"/>
        </w:rPr>
        <w:t>2022-25</w:t>
      </w:r>
    </w:p>
    <w:p w14:paraId="240A87A4" w14:textId="77777777" w:rsidR="00B02BC2" w:rsidRDefault="00B02BC2" w:rsidP="00275E89">
      <w:pPr>
        <w:pStyle w:val="paragraph"/>
        <w:spacing w:before="0" w:beforeAutospacing="0" w:after="0" w:afterAutospacing="0"/>
        <w:textAlignment w:val="baseline"/>
        <w:rPr>
          <w:rStyle w:val="eop"/>
          <w:rFonts w:ascii="Calibri" w:hAnsi="Calibri" w:cs="Calibri"/>
          <w:sz w:val="22"/>
        </w:rPr>
      </w:pPr>
    </w:p>
    <w:sdt>
      <w:sdtPr>
        <w:rPr>
          <w:rFonts w:asciiTheme="minorHAnsi" w:eastAsiaTheme="minorHAnsi" w:hAnsiTheme="minorHAnsi" w:cstheme="minorBidi"/>
          <w:color w:val="auto"/>
          <w:sz w:val="24"/>
          <w:szCs w:val="22"/>
          <w:lang w:eastAsia="en-US"/>
        </w:rPr>
        <w:id w:val="-247891365"/>
        <w:docPartObj>
          <w:docPartGallery w:val="Table of Contents"/>
          <w:docPartUnique/>
        </w:docPartObj>
      </w:sdtPr>
      <w:sdtEndPr>
        <w:rPr>
          <w:b/>
          <w:bCs/>
        </w:rPr>
      </w:sdtEndPr>
      <w:sdtContent>
        <w:p w14:paraId="770AD0E2" w14:textId="77777777" w:rsidR="00402B5A" w:rsidRDefault="005578C9" w:rsidP="007C7F7A">
          <w:pPr>
            <w:pStyle w:val="Innehllsfrteckningsrubrik"/>
            <w:rPr>
              <w:noProof/>
            </w:rPr>
          </w:pPr>
          <w:r w:rsidRPr="00F36451">
            <w:rPr>
              <w:color w:val="auto"/>
            </w:rPr>
            <w:t>Innehåll</w:t>
          </w:r>
          <w:r w:rsidRPr="00F36451">
            <w:fldChar w:fldCharType="begin"/>
          </w:r>
          <w:r w:rsidRPr="00F36451">
            <w:instrText xml:space="preserve"> TOC \o "1-4" \h \z \u </w:instrText>
          </w:r>
          <w:r w:rsidRPr="00F36451">
            <w:fldChar w:fldCharType="separate"/>
          </w:r>
        </w:p>
        <w:p w14:paraId="74FC7379" w14:textId="77777777" w:rsidR="00402B5A" w:rsidRDefault="00D273C1">
          <w:pPr>
            <w:pStyle w:val="Innehll1"/>
            <w:rPr>
              <w:rFonts w:eastAsiaTheme="minorEastAsia"/>
              <w:noProof/>
              <w:sz w:val="22"/>
              <w:lang w:eastAsia="sv-SE"/>
            </w:rPr>
          </w:pPr>
          <w:hyperlink w:anchor="_Toc95394789" w:history="1">
            <w:r w:rsidR="00402B5A" w:rsidRPr="00477AF9">
              <w:rPr>
                <w:rStyle w:val="Hyperlnk"/>
                <w:rFonts w:ascii="Times New Roman" w:hAnsi="Times New Roman" w:cs="Times New Roman"/>
                <w:noProof/>
              </w:rPr>
              <w:t>SAMMANFATTNING</w:t>
            </w:r>
            <w:r w:rsidR="00402B5A">
              <w:rPr>
                <w:noProof/>
                <w:webHidden/>
              </w:rPr>
              <w:tab/>
            </w:r>
            <w:r w:rsidR="00402B5A">
              <w:rPr>
                <w:noProof/>
                <w:webHidden/>
              </w:rPr>
              <w:fldChar w:fldCharType="begin"/>
            </w:r>
            <w:r w:rsidR="00402B5A">
              <w:rPr>
                <w:noProof/>
                <w:webHidden/>
              </w:rPr>
              <w:instrText xml:space="preserve"> PAGEREF _Toc95394789 \h </w:instrText>
            </w:r>
            <w:r w:rsidR="00402B5A">
              <w:rPr>
                <w:noProof/>
                <w:webHidden/>
              </w:rPr>
            </w:r>
            <w:r w:rsidR="00402B5A">
              <w:rPr>
                <w:noProof/>
                <w:webHidden/>
              </w:rPr>
              <w:fldChar w:fldCharType="separate"/>
            </w:r>
            <w:r w:rsidR="002C56DB">
              <w:rPr>
                <w:noProof/>
                <w:webHidden/>
              </w:rPr>
              <w:t>3</w:t>
            </w:r>
            <w:r w:rsidR="00402B5A">
              <w:rPr>
                <w:noProof/>
                <w:webHidden/>
              </w:rPr>
              <w:fldChar w:fldCharType="end"/>
            </w:r>
          </w:hyperlink>
        </w:p>
        <w:p w14:paraId="13E6CF16" w14:textId="77777777" w:rsidR="00402B5A" w:rsidRDefault="00D273C1">
          <w:pPr>
            <w:pStyle w:val="Innehll1"/>
            <w:rPr>
              <w:rStyle w:val="Hyperlnk"/>
              <w:noProof/>
            </w:rPr>
          </w:pPr>
          <w:hyperlink w:anchor="_Toc95394790" w:history="1">
            <w:r w:rsidR="00402B5A" w:rsidRPr="00477AF9">
              <w:rPr>
                <w:rStyle w:val="Hyperlnk"/>
                <w:rFonts w:ascii="Times New Roman" w:hAnsi="Times New Roman" w:cs="Times New Roman"/>
                <w:noProof/>
              </w:rPr>
              <w:t>Uppföljning av övergripande mål och strategier för 2021</w:t>
            </w:r>
            <w:r w:rsidR="00402B5A">
              <w:rPr>
                <w:noProof/>
                <w:webHidden/>
              </w:rPr>
              <w:tab/>
            </w:r>
            <w:r w:rsidR="00402B5A">
              <w:rPr>
                <w:noProof/>
                <w:webHidden/>
              </w:rPr>
              <w:fldChar w:fldCharType="begin"/>
            </w:r>
            <w:r w:rsidR="00402B5A">
              <w:rPr>
                <w:noProof/>
                <w:webHidden/>
              </w:rPr>
              <w:instrText xml:space="preserve"> PAGEREF _Toc95394790 \h </w:instrText>
            </w:r>
            <w:r w:rsidR="00402B5A">
              <w:rPr>
                <w:noProof/>
                <w:webHidden/>
              </w:rPr>
            </w:r>
            <w:r w:rsidR="00402B5A">
              <w:rPr>
                <w:noProof/>
                <w:webHidden/>
              </w:rPr>
              <w:fldChar w:fldCharType="separate"/>
            </w:r>
            <w:r w:rsidR="002C56DB">
              <w:rPr>
                <w:noProof/>
                <w:webHidden/>
              </w:rPr>
              <w:t>4</w:t>
            </w:r>
            <w:r w:rsidR="00402B5A">
              <w:rPr>
                <w:noProof/>
                <w:webHidden/>
              </w:rPr>
              <w:fldChar w:fldCharType="end"/>
            </w:r>
          </w:hyperlink>
        </w:p>
        <w:p w14:paraId="53B44441" w14:textId="77777777" w:rsidR="00402B5A" w:rsidRPr="00402B5A" w:rsidRDefault="00402B5A" w:rsidP="00402B5A">
          <w:pPr>
            <w:rPr>
              <w:noProof/>
            </w:rPr>
          </w:pPr>
        </w:p>
        <w:p w14:paraId="3A9FFC47" w14:textId="31FD0BA3" w:rsidR="00402B5A" w:rsidRPr="00402B5A" w:rsidRDefault="00402B5A" w:rsidP="00402B5A">
          <w:pPr>
            <w:rPr>
              <w:noProof/>
            </w:rPr>
          </w:pPr>
          <w:r>
            <w:rPr>
              <w:noProof/>
            </w:rPr>
            <w:t>GRUNDLÄGGANDE FÖRUTSÄTTNINGAR FÖR SÄKER VÅRD…………………………………………………….5</w:t>
          </w:r>
        </w:p>
        <w:p w14:paraId="18A348A6" w14:textId="77777777" w:rsidR="00402B5A" w:rsidRDefault="00D273C1">
          <w:pPr>
            <w:pStyle w:val="Innehll2"/>
            <w:rPr>
              <w:rFonts w:eastAsiaTheme="minorEastAsia"/>
              <w:noProof/>
              <w:sz w:val="22"/>
              <w:lang w:eastAsia="sv-SE"/>
            </w:rPr>
          </w:pPr>
          <w:hyperlink w:anchor="_Toc95394791" w:history="1">
            <w:r w:rsidR="00402B5A" w:rsidRPr="00477AF9">
              <w:rPr>
                <w:rStyle w:val="Hyperlnk"/>
                <w:rFonts w:ascii="Times New Roman" w:hAnsi="Times New Roman" w:cs="Times New Roman"/>
                <w:noProof/>
              </w:rPr>
              <w:t>Engagerad ledning och tydlig styrning</w:t>
            </w:r>
            <w:r w:rsidR="00402B5A">
              <w:rPr>
                <w:noProof/>
                <w:webHidden/>
              </w:rPr>
              <w:tab/>
            </w:r>
            <w:r w:rsidR="00402B5A">
              <w:rPr>
                <w:noProof/>
                <w:webHidden/>
              </w:rPr>
              <w:fldChar w:fldCharType="begin"/>
            </w:r>
            <w:r w:rsidR="00402B5A">
              <w:rPr>
                <w:noProof/>
                <w:webHidden/>
              </w:rPr>
              <w:instrText xml:space="preserve"> PAGEREF _Toc95394791 \h </w:instrText>
            </w:r>
            <w:r w:rsidR="00402B5A">
              <w:rPr>
                <w:noProof/>
                <w:webHidden/>
              </w:rPr>
            </w:r>
            <w:r w:rsidR="00402B5A">
              <w:rPr>
                <w:noProof/>
                <w:webHidden/>
              </w:rPr>
              <w:fldChar w:fldCharType="separate"/>
            </w:r>
            <w:r w:rsidR="002C56DB">
              <w:rPr>
                <w:noProof/>
                <w:webHidden/>
              </w:rPr>
              <w:t>5</w:t>
            </w:r>
            <w:r w:rsidR="00402B5A">
              <w:rPr>
                <w:noProof/>
                <w:webHidden/>
              </w:rPr>
              <w:fldChar w:fldCharType="end"/>
            </w:r>
          </w:hyperlink>
        </w:p>
        <w:p w14:paraId="4B26D0FC" w14:textId="77777777" w:rsidR="00402B5A" w:rsidRDefault="00D273C1">
          <w:pPr>
            <w:pStyle w:val="Innehll2"/>
            <w:rPr>
              <w:rFonts w:eastAsiaTheme="minorEastAsia"/>
              <w:noProof/>
              <w:sz w:val="22"/>
              <w:lang w:eastAsia="sv-SE"/>
            </w:rPr>
          </w:pPr>
          <w:hyperlink w:anchor="_Toc95394792" w:history="1">
            <w:r w:rsidR="00402B5A" w:rsidRPr="00477AF9">
              <w:rPr>
                <w:rStyle w:val="Hyperlnk"/>
                <w:rFonts w:ascii="Times New Roman" w:hAnsi="Times New Roman" w:cs="Times New Roman"/>
                <w:noProof/>
              </w:rPr>
              <w:t>En god säkerhetskultur</w:t>
            </w:r>
            <w:r w:rsidR="00402B5A">
              <w:rPr>
                <w:noProof/>
                <w:webHidden/>
              </w:rPr>
              <w:tab/>
            </w:r>
            <w:r w:rsidR="00402B5A">
              <w:rPr>
                <w:noProof/>
                <w:webHidden/>
              </w:rPr>
              <w:fldChar w:fldCharType="begin"/>
            </w:r>
            <w:r w:rsidR="00402B5A">
              <w:rPr>
                <w:noProof/>
                <w:webHidden/>
              </w:rPr>
              <w:instrText xml:space="preserve"> PAGEREF _Toc95394792 \h </w:instrText>
            </w:r>
            <w:r w:rsidR="00402B5A">
              <w:rPr>
                <w:noProof/>
                <w:webHidden/>
              </w:rPr>
            </w:r>
            <w:r w:rsidR="00402B5A">
              <w:rPr>
                <w:noProof/>
                <w:webHidden/>
              </w:rPr>
              <w:fldChar w:fldCharType="separate"/>
            </w:r>
            <w:r w:rsidR="002C56DB">
              <w:rPr>
                <w:noProof/>
                <w:webHidden/>
              </w:rPr>
              <w:t>9</w:t>
            </w:r>
            <w:r w:rsidR="00402B5A">
              <w:rPr>
                <w:noProof/>
                <w:webHidden/>
              </w:rPr>
              <w:fldChar w:fldCharType="end"/>
            </w:r>
          </w:hyperlink>
        </w:p>
        <w:p w14:paraId="2B2C34BB" w14:textId="77777777" w:rsidR="00402B5A" w:rsidRDefault="00D273C1">
          <w:pPr>
            <w:pStyle w:val="Innehll2"/>
            <w:rPr>
              <w:rFonts w:eastAsiaTheme="minorEastAsia"/>
              <w:noProof/>
              <w:sz w:val="22"/>
              <w:lang w:eastAsia="sv-SE"/>
            </w:rPr>
          </w:pPr>
          <w:hyperlink w:anchor="_Toc95394793" w:history="1">
            <w:r w:rsidR="00402B5A" w:rsidRPr="00477AF9">
              <w:rPr>
                <w:rStyle w:val="Hyperlnk"/>
                <w:rFonts w:ascii="Times New Roman" w:hAnsi="Times New Roman" w:cs="Times New Roman"/>
                <w:noProof/>
              </w:rPr>
              <w:t>Adekvat kunskap och kompetens</w:t>
            </w:r>
            <w:r w:rsidR="00402B5A">
              <w:rPr>
                <w:noProof/>
                <w:webHidden/>
              </w:rPr>
              <w:tab/>
            </w:r>
            <w:r w:rsidR="00402B5A">
              <w:rPr>
                <w:noProof/>
                <w:webHidden/>
              </w:rPr>
              <w:fldChar w:fldCharType="begin"/>
            </w:r>
            <w:r w:rsidR="00402B5A">
              <w:rPr>
                <w:noProof/>
                <w:webHidden/>
              </w:rPr>
              <w:instrText xml:space="preserve"> PAGEREF _Toc95394793 \h </w:instrText>
            </w:r>
            <w:r w:rsidR="00402B5A">
              <w:rPr>
                <w:noProof/>
                <w:webHidden/>
              </w:rPr>
            </w:r>
            <w:r w:rsidR="00402B5A">
              <w:rPr>
                <w:noProof/>
                <w:webHidden/>
              </w:rPr>
              <w:fldChar w:fldCharType="separate"/>
            </w:r>
            <w:r w:rsidR="002C56DB">
              <w:rPr>
                <w:noProof/>
                <w:webHidden/>
              </w:rPr>
              <w:t>10</w:t>
            </w:r>
            <w:r w:rsidR="00402B5A">
              <w:rPr>
                <w:noProof/>
                <w:webHidden/>
              </w:rPr>
              <w:fldChar w:fldCharType="end"/>
            </w:r>
          </w:hyperlink>
        </w:p>
        <w:p w14:paraId="59EFB3F6" w14:textId="77777777" w:rsidR="00402B5A" w:rsidRDefault="00D273C1">
          <w:pPr>
            <w:pStyle w:val="Innehll2"/>
            <w:rPr>
              <w:rFonts w:eastAsiaTheme="minorEastAsia"/>
              <w:noProof/>
              <w:sz w:val="22"/>
              <w:lang w:eastAsia="sv-SE"/>
            </w:rPr>
          </w:pPr>
          <w:hyperlink w:anchor="_Toc95394794" w:history="1">
            <w:r w:rsidR="00402B5A" w:rsidRPr="00477AF9">
              <w:rPr>
                <w:rStyle w:val="Hyperlnk"/>
                <w:rFonts w:ascii="Times New Roman" w:hAnsi="Times New Roman" w:cs="Times New Roman"/>
                <w:noProof/>
              </w:rPr>
              <w:t>Patienten som medskapare</w:t>
            </w:r>
            <w:r w:rsidR="00402B5A">
              <w:rPr>
                <w:noProof/>
                <w:webHidden/>
              </w:rPr>
              <w:tab/>
            </w:r>
            <w:r w:rsidR="00402B5A">
              <w:rPr>
                <w:noProof/>
                <w:webHidden/>
              </w:rPr>
              <w:fldChar w:fldCharType="begin"/>
            </w:r>
            <w:r w:rsidR="00402B5A">
              <w:rPr>
                <w:noProof/>
                <w:webHidden/>
              </w:rPr>
              <w:instrText xml:space="preserve"> PAGEREF _Toc95394794 \h </w:instrText>
            </w:r>
            <w:r w:rsidR="00402B5A">
              <w:rPr>
                <w:noProof/>
                <w:webHidden/>
              </w:rPr>
            </w:r>
            <w:r w:rsidR="00402B5A">
              <w:rPr>
                <w:noProof/>
                <w:webHidden/>
              </w:rPr>
              <w:fldChar w:fldCharType="separate"/>
            </w:r>
            <w:r w:rsidR="002C56DB">
              <w:rPr>
                <w:noProof/>
                <w:webHidden/>
              </w:rPr>
              <w:t>10</w:t>
            </w:r>
            <w:r w:rsidR="00402B5A">
              <w:rPr>
                <w:noProof/>
                <w:webHidden/>
              </w:rPr>
              <w:fldChar w:fldCharType="end"/>
            </w:r>
          </w:hyperlink>
        </w:p>
        <w:p w14:paraId="5BD7CFE3" w14:textId="77777777" w:rsidR="00402B5A" w:rsidRDefault="00D273C1">
          <w:pPr>
            <w:pStyle w:val="Innehll1"/>
            <w:rPr>
              <w:rFonts w:eastAsiaTheme="minorEastAsia"/>
              <w:noProof/>
              <w:sz w:val="22"/>
              <w:lang w:eastAsia="sv-SE"/>
            </w:rPr>
          </w:pPr>
          <w:hyperlink w:anchor="_Toc95394795" w:history="1">
            <w:r w:rsidR="00402B5A" w:rsidRPr="00477AF9">
              <w:rPr>
                <w:rStyle w:val="Hyperlnk"/>
                <w:rFonts w:ascii="Times New Roman" w:hAnsi="Times New Roman" w:cs="Times New Roman"/>
                <w:noProof/>
              </w:rPr>
              <w:t>AGERA FÖR SÄKER VÅRD</w:t>
            </w:r>
            <w:r w:rsidR="00402B5A">
              <w:rPr>
                <w:noProof/>
                <w:webHidden/>
              </w:rPr>
              <w:tab/>
            </w:r>
            <w:r w:rsidR="00402B5A">
              <w:rPr>
                <w:noProof/>
                <w:webHidden/>
              </w:rPr>
              <w:fldChar w:fldCharType="begin"/>
            </w:r>
            <w:r w:rsidR="00402B5A">
              <w:rPr>
                <w:noProof/>
                <w:webHidden/>
              </w:rPr>
              <w:instrText xml:space="preserve"> PAGEREF _Toc95394795 \h </w:instrText>
            </w:r>
            <w:r w:rsidR="00402B5A">
              <w:rPr>
                <w:noProof/>
                <w:webHidden/>
              </w:rPr>
            </w:r>
            <w:r w:rsidR="00402B5A">
              <w:rPr>
                <w:noProof/>
                <w:webHidden/>
              </w:rPr>
              <w:fldChar w:fldCharType="separate"/>
            </w:r>
            <w:r w:rsidR="002C56DB">
              <w:rPr>
                <w:noProof/>
                <w:webHidden/>
              </w:rPr>
              <w:t>11</w:t>
            </w:r>
            <w:r w:rsidR="00402B5A">
              <w:rPr>
                <w:noProof/>
                <w:webHidden/>
              </w:rPr>
              <w:fldChar w:fldCharType="end"/>
            </w:r>
          </w:hyperlink>
        </w:p>
        <w:p w14:paraId="5E648183" w14:textId="03300E37" w:rsidR="00402B5A" w:rsidRDefault="00D273C1">
          <w:pPr>
            <w:pStyle w:val="Innehll1"/>
            <w:rPr>
              <w:rFonts w:eastAsiaTheme="minorEastAsia"/>
              <w:noProof/>
              <w:sz w:val="22"/>
              <w:lang w:eastAsia="sv-SE"/>
            </w:rPr>
          </w:pPr>
          <w:hyperlink w:anchor="_Toc95394796" w:history="1">
            <w:r w:rsidR="00402B5A" w:rsidRPr="00477AF9">
              <w:rPr>
                <w:rStyle w:val="Hyperlnk"/>
                <w:rFonts w:ascii="Times New Roman" w:hAnsi="Times New Roman" w:cs="Times New Roman"/>
                <w:noProof/>
              </w:rPr>
              <w:t>Resultat av internkontroller 2021 samt egenkontroller</w:t>
            </w:r>
            <w:r w:rsidR="00402B5A">
              <w:rPr>
                <w:noProof/>
                <w:webHidden/>
              </w:rPr>
              <w:tab/>
            </w:r>
            <w:r w:rsidR="00402B5A">
              <w:rPr>
                <w:noProof/>
                <w:webHidden/>
              </w:rPr>
              <w:fldChar w:fldCharType="begin"/>
            </w:r>
            <w:r w:rsidR="00402B5A">
              <w:rPr>
                <w:noProof/>
                <w:webHidden/>
              </w:rPr>
              <w:instrText xml:space="preserve"> PAGEREF _Toc95394796 \h </w:instrText>
            </w:r>
            <w:r w:rsidR="00402B5A">
              <w:rPr>
                <w:noProof/>
                <w:webHidden/>
              </w:rPr>
            </w:r>
            <w:r w:rsidR="00402B5A">
              <w:rPr>
                <w:noProof/>
                <w:webHidden/>
              </w:rPr>
              <w:fldChar w:fldCharType="separate"/>
            </w:r>
            <w:r w:rsidR="002C56DB">
              <w:rPr>
                <w:noProof/>
                <w:webHidden/>
              </w:rPr>
              <w:t>11</w:t>
            </w:r>
            <w:r w:rsidR="00402B5A">
              <w:rPr>
                <w:noProof/>
                <w:webHidden/>
              </w:rPr>
              <w:fldChar w:fldCharType="end"/>
            </w:r>
          </w:hyperlink>
        </w:p>
        <w:p w14:paraId="50C97234" w14:textId="77777777" w:rsidR="00402B5A" w:rsidRDefault="00D273C1" w:rsidP="006D3D2D">
          <w:pPr>
            <w:pStyle w:val="Innehll2"/>
            <w:ind w:left="0"/>
            <w:rPr>
              <w:rFonts w:eastAsiaTheme="minorEastAsia"/>
              <w:noProof/>
              <w:sz w:val="22"/>
              <w:lang w:eastAsia="sv-SE"/>
            </w:rPr>
          </w:pPr>
          <w:hyperlink w:anchor="_Toc95394800" w:history="1">
            <w:r w:rsidR="00402B5A" w:rsidRPr="00477AF9">
              <w:rPr>
                <w:rStyle w:val="Hyperlnk"/>
                <w:rFonts w:ascii="Times New Roman" w:hAnsi="Times New Roman" w:cs="Times New Roman"/>
                <w:noProof/>
              </w:rPr>
              <w:t>Öka kunskap om inträffade vårdskador</w:t>
            </w:r>
            <w:r w:rsidR="00402B5A">
              <w:rPr>
                <w:noProof/>
                <w:webHidden/>
              </w:rPr>
              <w:tab/>
            </w:r>
            <w:r w:rsidR="00402B5A">
              <w:rPr>
                <w:noProof/>
                <w:webHidden/>
              </w:rPr>
              <w:fldChar w:fldCharType="begin"/>
            </w:r>
            <w:r w:rsidR="00402B5A">
              <w:rPr>
                <w:noProof/>
                <w:webHidden/>
              </w:rPr>
              <w:instrText xml:space="preserve"> PAGEREF _Toc95394800 \h </w:instrText>
            </w:r>
            <w:r w:rsidR="00402B5A">
              <w:rPr>
                <w:noProof/>
                <w:webHidden/>
              </w:rPr>
            </w:r>
            <w:r w:rsidR="00402B5A">
              <w:rPr>
                <w:noProof/>
                <w:webHidden/>
              </w:rPr>
              <w:fldChar w:fldCharType="separate"/>
            </w:r>
            <w:r w:rsidR="002C56DB">
              <w:rPr>
                <w:noProof/>
                <w:webHidden/>
              </w:rPr>
              <w:t>12</w:t>
            </w:r>
            <w:r w:rsidR="00402B5A">
              <w:rPr>
                <w:noProof/>
                <w:webHidden/>
              </w:rPr>
              <w:fldChar w:fldCharType="end"/>
            </w:r>
          </w:hyperlink>
        </w:p>
        <w:p w14:paraId="5B2F1925" w14:textId="77777777" w:rsidR="00402B5A" w:rsidRDefault="00D273C1" w:rsidP="006D3D2D">
          <w:pPr>
            <w:pStyle w:val="Innehll2"/>
            <w:ind w:left="0"/>
            <w:rPr>
              <w:rFonts w:eastAsiaTheme="minorEastAsia"/>
              <w:noProof/>
              <w:sz w:val="22"/>
              <w:lang w:eastAsia="sv-SE"/>
            </w:rPr>
          </w:pPr>
          <w:hyperlink w:anchor="_Toc95394801" w:history="1">
            <w:r w:rsidR="00402B5A" w:rsidRPr="00477AF9">
              <w:rPr>
                <w:rStyle w:val="Hyperlnk"/>
                <w:rFonts w:ascii="Times New Roman" w:hAnsi="Times New Roman" w:cs="Times New Roman"/>
                <w:noProof/>
              </w:rPr>
              <w:t>Tillförlitliga och säkra system och processer</w:t>
            </w:r>
            <w:r w:rsidR="00402B5A">
              <w:rPr>
                <w:noProof/>
                <w:webHidden/>
              </w:rPr>
              <w:tab/>
            </w:r>
            <w:r w:rsidR="00402B5A">
              <w:rPr>
                <w:noProof/>
                <w:webHidden/>
              </w:rPr>
              <w:fldChar w:fldCharType="begin"/>
            </w:r>
            <w:r w:rsidR="00402B5A">
              <w:rPr>
                <w:noProof/>
                <w:webHidden/>
              </w:rPr>
              <w:instrText xml:space="preserve"> PAGEREF _Toc95394801 \h </w:instrText>
            </w:r>
            <w:r w:rsidR="00402B5A">
              <w:rPr>
                <w:noProof/>
                <w:webHidden/>
              </w:rPr>
            </w:r>
            <w:r w:rsidR="00402B5A">
              <w:rPr>
                <w:noProof/>
                <w:webHidden/>
              </w:rPr>
              <w:fldChar w:fldCharType="separate"/>
            </w:r>
            <w:r w:rsidR="002C56DB">
              <w:rPr>
                <w:noProof/>
                <w:webHidden/>
              </w:rPr>
              <w:t>17</w:t>
            </w:r>
            <w:r w:rsidR="00402B5A">
              <w:rPr>
                <w:noProof/>
                <w:webHidden/>
              </w:rPr>
              <w:fldChar w:fldCharType="end"/>
            </w:r>
          </w:hyperlink>
        </w:p>
        <w:p w14:paraId="38E47BA1" w14:textId="77777777" w:rsidR="00402B5A" w:rsidRDefault="00D273C1" w:rsidP="006D3D2D">
          <w:pPr>
            <w:pStyle w:val="Innehll2"/>
            <w:ind w:left="0"/>
            <w:rPr>
              <w:rFonts w:eastAsiaTheme="minorEastAsia"/>
              <w:noProof/>
              <w:sz w:val="22"/>
              <w:lang w:eastAsia="sv-SE"/>
            </w:rPr>
          </w:pPr>
          <w:hyperlink w:anchor="_Toc95394802" w:history="1">
            <w:r w:rsidR="00402B5A" w:rsidRPr="00477AF9">
              <w:rPr>
                <w:rStyle w:val="Hyperlnk"/>
                <w:rFonts w:ascii="Times New Roman" w:hAnsi="Times New Roman" w:cs="Times New Roman"/>
                <w:noProof/>
              </w:rPr>
              <w:t>Säker vård här och nu</w:t>
            </w:r>
            <w:r w:rsidR="00402B5A">
              <w:rPr>
                <w:noProof/>
                <w:webHidden/>
              </w:rPr>
              <w:tab/>
            </w:r>
            <w:r w:rsidR="00402B5A">
              <w:rPr>
                <w:noProof/>
                <w:webHidden/>
              </w:rPr>
              <w:fldChar w:fldCharType="begin"/>
            </w:r>
            <w:r w:rsidR="00402B5A">
              <w:rPr>
                <w:noProof/>
                <w:webHidden/>
              </w:rPr>
              <w:instrText xml:space="preserve"> PAGEREF _Toc95394802 \h </w:instrText>
            </w:r>
            <w:r w:rsidR="00402B5A">
              <w:rPr>
                <w:noProof/>
                <w:webHidden/>
              </w:rPr>
            </w:r>
            <w:r w:rsidR="00402B5A">
              <w:rPr>
                <w:noProof/>
                <w:webHidden/>
              </w:rPr>
              <w:fldChar w:fldCharType="separate"/>
            </w:r>
            <w:r w:rsidR="002C56DB">
              <w:rPr>
                <w:noProof/>
                <w:webHidden/>
              </w:rPr>
              <w:t>19</w:t>
            </w:r>
            <w:r w:rsidR="00402B5A">
              <w:rPr>
                <w:noProof/>
                <w:webHidden/>
              </w:rPr>
              <w:fldChar w:fldCharType="end"/>
            </w:r>
          </w:hyperlink>
        </w:p>
        <w:p w14:paraId="3067AB80" w14:textId="77777777" w:rsidR="00402B5A" w:rsidRDefault="00D273C1" w:rsidP="006D3D2D">
          <w:pPr>
            <w:pStyle w:val="Innehll2"/>
            <w:ind w:left="0"/>
            <w:rPr>
              <w:rFonts w:eastAsiaTheme="minorEastAsia"/>
              <w:noProof/>
              <w:sz w:val="22"/>
              <w:lang w:eastAsia="sv-SE"/>
            </w:rPr>
          </w:pPr>
          <w:hyperlink w:anchor="_Toc95394803" w:history="1">
            <w:r w:rsidR="00402B5A" w:rsidRPr="00477AF9">
              <w:rPr>
                <w:rStyle w:val="Hyperlnk"/>
                <w:rFonts w:ascii="Times New Roman" w:hAnsi="Times New Roman" w:cs="Times New Roman"/>
                <w:noProof/>
              </w:rPr>
              <w:t>Stärka analys, lärande och utveckling</w:t>
            </w:r>
            <w:r w:rsidR="00402B5A">
              <w:rPr>
                <w:noProof/>
                <w:webHidden/>
              </w:rPr>
              <w:tab/>
            </w:r>
            <w:r w:rsidR="00402B5A">
              <w:rPr>
                <w:noProof/>
                <w:webHidden/>
              </w:rPr>
              <w:fldChar w:fldCharType="begin"/>
            </w:r>
            <w:r w:rsidR="00402B5A">
              <w:rPr>
                <w:noProof/>
                <w:webHidden/>
              </w:rPr>
              <w:instrText xml:space="preserve"> PAGEREF _Toc95394803 \h </w:instrText>
            </w:r>
            <w:r w:rsidR="00402B5A">
              <w:rPr>
                <w:noProof/>
                <w:webHidden/>
              </w:rPr>
            </w:r>
            <w:r w:rsidR="00402B5A">
              <w:rPr>
                <w:noProof/>
                <w:webHidden/>
              </w:rPr>
              <w:fldChar w:fldCharType="separate"/>
            </w:r>
            <w:r w:rsidR="002C56DB">
              <w:rPr>
                <w:noProof/>
                <w:webHidden/>
              </w:rPr>
              <w:t>20</w:t>
            </w:r>
            <w:r w:rsidR="00402B5A">
              <w:rPr>
                <w:noProof/>
                <w:webHidden/>
              </w:rPr>
              <w:fldChar w:fldCharType="end"/>
            </w:r>
          </w:hyperlink>
        </w:p>
        <w:p w14:paraId="142B2971" w14:textId="77777777" w:rsidR="00402B5A" w:rsidRDefault="00D273C1">
          <w:pPr>
            <w:pStyle w:val="Innehll3"/>
            <w:tabs>
              <w:tab w:val="right" w:leader="dot" w:pos="9063"/>
            </w:tabs>
            <w:rPr>
              <w:rFonts w:eastAsiaTheme="minorEastAsia"/>
              <w:noProof/>
              <w:sz w:val="22"/>
              <w:lang w:eastAsia="sv-SE"/>
            </w:rPr>
          </w:pPr>
          <w:hyperlink w:anchor="_Toc95394804" w:history="1">
            <w:r w:rsidR="00402B5A" w:rsidRPr="00477AF9">
              <w:rPr>
                <w:rStyle w:val="Hyperlnk"/>
                <w:rFonts w:ascii="Times New Roman" w:hAnsi="Times New Roman" w:cs="Times New Roman"/>
                <w:noProof/>
              </w:rPr>
              <w:t>Avvikelser</w:t>
            </w:r>
            <w:r w:rsidR="00402B5A">
              <w:rPr>
                <w:noProof/>
                <w:webHidden/>
              </w:rPr>
              <w:tab/>
            </w:r>
            <w:r w:rsidR="00402B5A">
              <w:rPr>
                <w:noProof/>
                <w:webHidden/>
              </w:rPr>
              <w:fldChar w:fldCharType="begin"/>
            </w:r>
            <w:r w:rsidR="00402B5A">
              <w:rPr>
                <w:noProof/>
                <w:webHidden/>
              </w:rPr>
              <w:instrText xml:space="preserve"> PAGEREF _Toc95394804 \h </w:instrText>
            </w:r>
            <w:r w:rsidR="00402B5A">
              <w:rPr>
                <w:noProof/>
                <w:webHidden/>
              </w:rPr>
            </w:r>
            <w:r w:rsidR="00402B5A">
              <w:rPr>
                <w:noProof/>
                <w:webHidden/>
              </w:rPr>
              <w:fldChar w:fldCharType="separate"/>
            </w:r>
            <w:r w:rsidR="002C56DB">
              <w:rPr>
                <w:noProof/>
                <w:webHidden/>
              </w:rPr>
              <w:t>20</w:t>
            </w:r>
            <w:r w:rsidR="00402B5A">
              <w:rPr>
                <w:noProof/>
                <w:webHidden/>
              </w:rPr>
              <w:fldChar w:fldCharType="end"/>
            </w:r>
          </w:hyperlink>
        </w:p>
        <w:p w14:paraId="56E182A8" w14:textId="77777777" w:rsidR="00402B5A" w:rsidRDefault="00D273C1">
          <w:pPr>
            <w:pStyle w:val="Innehll3"/>
            <w:tabs>
              <w:tab w:val="right" w:leader="dot" w:pos="9063"/>
            </w:tabs>
            <w:rPr>
              <w:rFonts w:eastAsiaTheme="minorEastAsia"/>
              <w:noProof/>
              <w:sz w:val="22"/>
              <w:lang w:eastAsia="sv-SE"/>
            </w:rPr>
          </w:pPr>
          <w:hyperlink w:anchor="_Toc95394805" w:history="1">
            <w:r w:rsidR="00402B5A" w:rsidRPr="00477AF9">
              <w:rPr>
                <w:rStyle w:val="Hyperlnk"/>
                <w:rFonts w:ascii="Times New Roman" w:hAnsi="Times New Roman" w:cs="Times New Roman"/>
                <w:noProof/>
              </w:rPr>
              <w:t>Klagomål och synpunkter</w:t>
            </w:r>
            <w:r w:rsidR="00402B5A">
              <w:rPr>
                <w:noProof/>
                <w:webHidden/>
              </w:rPr>
              <w:tab/>
            </w:r>
            <w:r w:rsidR="00402B5A">
              <w:rPr>
                <w:noProof/>
                <w:webHidden/>
              </w:rPr>
              <w:fldChar w:fldCharType="begin"/>
            </w:r>
            <w:r w:rsidR="00402B5A">
              <w:rPr>
                <w:noProof/>
                <w:webHidden/>
              </w:rPr>
              <w:instrText xml:space="preserve"> PAGEREF _Toc95394805 \h </w:instrText>
            </w:r>
            <w:r w:rsidR="00402B5A">
              <w:rPr>
                <w:noProof/>
                <w:webHidden/>
              </w:rPr>
            </w:r>
            <w:r w:rsidR="00402B5A">
              <w:rPr>
                <w:noProof/>
                <w:webHidden/>
              </w:rPr>
              <w:fldChar w:fldCharType="separate"/>
            </w:r>
            <w:r w:rsidR="002C56DB">
              <w:rPr>
                <w:noProof/>
                <w:webHidden/>
              </w:rPr>
              <w:t>21</w:t>
            </w:r>
            <w:r w:rsidR="00402B5A">
              <w:rPr>
                <w:noProof/>
                <w:webHidden/>
              </w:rPr>
              <w:fldChar w:fldCharType="end"/>
            </w:r>
          </w:hyperlink>
        </w:p>
        <w:p w14:paraId="245E401F" w14:textId="77777777" w:rsidR="00402B5A" w:rsidRDefault="00D273C1" w:rsidP="006D3D2D">
          <w:pPr>
            <w:pStyle w:val="Innehll2"/>
            <w:ind w:left="0"/>
            <w:rPr>
              <w:rFonts w:eastAsiaTheme="minorEastAsia"/>
              <w:noProof/>
              <w:sz w:val="22"/>
              <w:lang w:eastAsia="sv-SE"/>
            </w:rPr>
          </w:pPr>
          <w:hyperlink w:anchor="_Toc95394806" w:history="1">
            <w:r w:rsidR="00402B5A" w:rsidRPr="00477AF9">
              <w:rPr>
                <w:rStyle w:val="Hyperlnk"/>
                <w:rFonts w:ascii="Times New Roman" w:hAnsi="Times New Roman" w:cs="Times New Roman"/>
                <w:noProof/>
              </w:rPr>
              <w:t>Öka riskmedvetenhet och beredskap</w:t>
            </w:r>
            <w:r w:rsidR="00402B5A">
              <w:rPr>
                <w:noProof/>
                <w:webHidden/>
              </w:rPr>
              <w:tab/>
            </w:r>
            <w:r w:rsidR="00402B5A">
              <w:rPr>
                <w:noProof/>
                <w:webHidden/>
              </w:rPr>
              <w:fldChar w:fldCharType="begin"/>
            </w:r>
            <w:r w:rsidR="00402B5A">
              <w:rPr>
                <w:noProof/>
                <w:webHidden/>
              </w:rPr>
              <w:instrText xml:space="preserve"> PAGEREF _Toc95394806 \h </w:instrText>
            </w:r>
            <w:r w:rsidR="00402B5A">
              <w:rPr>
                <w:noProof/>
                <w:webHidden/>
              </w:rPr>
            </w:r>
            <w:r w:rsidR="00402B5A">
              <w:rPr>
                <w:noProof/>
                <w:webHidden/>
              </w:rPr>
              <w:fldChar w:fldCharType="separate"/>
            </w:r>
            <w:r w:rsidR="002C56DB">
              <w:rPr>
                <w:noProof/>
                <w:webHidden/>
              </w:rPr>
              <w:t>21</w:t>
            </w:r>
            <w:r w:rsidR="00402B5A">
              <w:rPr>
                <w:noProof/>
                <w:webHidden/>
              </w:rPr>
              <w:fldChar w:fldCharType="end"/>
            </w:r>
          </w:hyperlink>
        </w:p>
        <w:p w14:paraId="4ECEBDFA" w14:textId="77777777" w:rsidR="00402B5A" w:rsidRDefault="00D273C1">
          <w:pPr>
            <w:pStyle w:val="Innehll1"/>
            <w:rPr>
              <w:rFonts w:eastAsiaTheme="minorEastAsia"/>
              <w:noProof/>
              <w:sz w:val="22"/>
              <w:lang w:eastAsia="sv-SE"/>
            </w:rPr>
          </w:pPr>
          <w:hyperlink w:anchor="_Toc95394807" w:history="1">
            <w:r w:rsidR="00402B5A" w:rsidRPr="00477AF9">
              <w:rPr>
                <w:rStyle w:val="Hyperlnk"/>
                <w:rFonts w:ascii="Times New Roman" w:hAnsi="Times New Roman" w:cs="Times New Roman"/>
                <w:noProof/>
              </w:rPr>
              <w:t>MÅL, STRATEGIER OCH UTMANINGAR FÖR KOMMANDE ÅR 2022</w:t>
            </w:r>
            <w:r w:rsidR="00402B5A">
              <w:rPr>
                <w:noProof/>
                <w:webHidden/>
              </w:rPr>
              <w:tab/>
            </w:r>
            <w:r w:rsidR="00402B5A">
              <w:rPr>
                <w:noProof/>
                <w:webHidden/>
              </w:rPr>
              <w:fldChar w:fldCharType="begin"/>
            </w:r>
            <w:r w:rsidR="00402B5A">
              <w:rPr>
                <w:noProof/>
                <w:webHidden/>
              </w:rPr>
              <w:instrText xml:space="preserve"> PAGEREF _Toc95394807 \h </w:instrText>
            </w:r>
            <w:r w:rsidR="00402B5A">
              <w:rPr>
                <w:noProof/>
                <w:webHidden/>
              </w:rPr>
            </w:r>
            <w:r w:rsidR="00402B5A">
              <w:rPr>
                <w:noProof/>
                <w:webHidden/>
              </w:rPr>
              <w:fldChar w:fldCharType="separate"/>
            </w:r>
            <w:r w:rsidR="002C56DB">
              <w:rPr>
                <w:noProof/>
                <w:webHidden/>
              </w:rPr>
              <w:t>23</w:t>
            </w:r>
            <w:r w:rsidR="00402B5A">
              <w:rPr>
                <w:noProof/>
                <w:webHidden/>
              </w:rPr>
              <w:fldChar w:fldCharType="end"/>
            </w:r>
          </w:hyperlink>
        </w:p>
        <w:p w14:paraId="6C5AFC0E" w14:textId="77777777" w:rsidR="00402B5A" w:rsidRDefault="00D273C1">
          <w:pPr>
            <w:pStyle w:val="Innehll1"/>
            <w:rPr>
              <w:rFonts w:eastAsiaTheme="minorEastAsia"/>
              <w:noProof/>
              <w:sz w:val="22"/>
              <w:lang w:eastAsia="sv-SE"/>
            </w:rPr>
          </w:pPr>
          <w:hyperlink w:anchor="_Toc95394808" w:history="1">
            <w:r w:rsidR="00402B5A" w:rsidRPr="00477AF9">
              <w:rPr>
                <w:rStyle w:val="Hyperlnk"/>
                <w:rFonts w:ascii="Times New Roman" w:hAnsi="Times New Roman" w:cs="Times New Roman"/>
                <w:noProof/>
              </w:rPr>
              <w:t>Källhänvisningar</w:t>
            </w:r>
            <w:r w:rsidR="00402B5A">
              <w:rPr>
                <w:noProof/>
                <w:webHidden/>
              </w:rPr>
              <w:tab/>
            </w:r>
            <w:r w:rsidR="00402B5A">
              <w:rPr>
                <w:noProof/>
                <w:webHidden/>
              </w:rPr>
              <w:fldChar w:fldCharType="begin"/>
            </w:r>
            <w:r w:rsidR="00402B5A">
              <w:rPr>
                <w:noProof/>
                <w:webHidden/>
              </w:rPr>
              <w:instrText xml:space="preserve"> PAGEREF _Toc95394808 \h </w:instrText>
            </w:r>
            <w:r w:rsidR="00402B5A">
              <w:rPr>
                <w:noProof/>
                <w:webHidden/>
              </w:rPr>
            </w:r>
            <w:r w:rsidR="00402B5A">
              <w:rPr>
                <w:noProof/>
                <w:webHidden/>
              </w:rPr>
              <w:fldChar w:fldCharType="separate"/>
            </w:r>
            <w:r w:rsidR="002C56DB">
              <w:rPr>
                <w:noProof/>
                <w:webHidden/>
              </w:rPr>
              <w:t>24</w:t>
            </w:r>
            <w:r w:rsidR="00402B5A">
              <w:rPr>
                <w:noProof/>
                <w:webHidden/>
              </w:rPr>
              <w:fldChar w:fldCharType="end"/>
            </w:r>
          </w:hyperlink>
        </w:p>
        <w:p w14:paraId="0DDFA7C6" w14:textId="51FBC702" w:rsidR="005578C9" w:rsidRDefault="005578C9" w:rsidP="005578C9">
          <w:r w:rsidRPr="00F36451">
            <w:rPr>
              <w:sz w:val="22"/>
            </w:rPr>
            <w:fldChar w:fldCharType="end"/>
          </w:r>
        </w:p>
      </w:sdtContent>
    </w:sdt>
    <w:p w14:paraId="58341C9D" w14:textId="77777777" w:rsidR="00214FB4" w:rsidRDefault="00214FB4" w:rsidP="001246EA">
      <w:pPr>
        <w:pStyle w:val="paragraph"/>
        <w:spacing w:before="0" w:beforeAutospacing="0" w:after="0" w:afterAutospacing="0"/>
        <w:textAlignment w:val="baseline"/>
        <w:rPr>
          <w:rStyle w:val="eop"/>
          <w:rFonts w:ascii="Calibri" w:hAnsi="Calibri" w:cs="Calibri"/>
          <w:sz w:val="22"/>
          <w:szCs w:val="22"/>
        </w:rPr>
      </w:pPr>
    </w:p>
    <w:p w14:paraId="623A8A06" w14:textId="77777777" w:rsidR="001246EA" w:rsidRDefault="001246EA" w:rsidP="001246EA">
      <w:pPr>
        <w:pStyle w:val="paragraph"/>
        <w:spacing w:before="0" w:beforeAutospacing="0" w:after="0" w:afterAutospacing="0"/>
        <w:textAlignment w:val="baseline"/>
        <w:rPr>
          <w:rStyle w:val="eop"/>
          <w:rFonts w:ascii="Calibri" w:hAnsi="Calibri" w:cs="Calibri"/>
          <w:sz w:val="22"/>
          <w:szCs w:val="22"/>
        </w:rPr>
      </w:pPr>
    </w:p>
    <w:p w14:paraId="000A7D6C" w14:textId="134043BE" w:rsidR="00BA0F24" w:rsidRPr="001246EA" w:rsidRDefault="00BA0F24" w:rsidP="001246EA"/>
    <w:p w14:paraId="70F2596B" w14:textId="77777777" w:rsidR="00074E4A" w:rsidRDefault="00074E4A">
      <w:pPr>
        <w:spacing w:after="200" w:line="276" w:lineRule="auto"/>
        <w:rPr>
          <w:rFonts w:asciiTheme="majorHAnsi" w:eastAsiaTheme="majorEastAsia" w:hAnsiTheme="majorHAnsi" w:cstheme="majorBidi"/>
          <w:b/>
          <w:bCs/>
          <w:sz w:val="32"/>
          <w:szCs w:val="28"/>
        </w:rPr>
      </w:pPr>
      <w:r>
        <w:br w:type="page"/>
      </w:r>
    </w:p>
    <w:p w14:paraId="1C5D5BD4" w14:textId="1F016E20" w:rsidR="00E76207" w:rsidRPr="00747D7A" w:rsidRDefault="00E76207" w:rsidP="00142386">
      <w:pPr>
        <w:pStyle w:val="Rubrik1"/>
        <w:rPr>
          <w:rFonts w:ascii="Times New Roman" w:hAnsi="Times New Roman" w:cs="Times New Roman"/>
        </w:rPr>
      </w:pPr>
      <w:bookmarkStart w:id="0" w:name="_Toc95394789"/>
      <w:r w:rsidRPr="005A297C">
        <w:rPr>
          <w:rFonts w:ascii="Times New Roman" w:hAnsi="Times New Roman" w:cs="Times New Roman"/>
          <w:sz w:val="28"/>
        </w:rPr>
        <w:lastRenderedPageBreak/>
        <w:t>S</w:t>
      </w:r>
      <w:r w:rsidR="00CB022F" w:rsidRPr="005A297C">
        <w:rPr>
          <w:rFonts w:ascii="Times New Roman" w:hAnsi="Times New Roman" w:cs="Times New Roman"/>
          <w:sz w:val="28"/>
        </w:rPr>
        <w:t>AMMANFATTNING</w:t>
      </w:r>
      <w:bookmarkEnd w:id="0"/>
    </w:p>
    <w:p w14:paraId="20B9A798" w14:textId="77777777" w:rsidR="000550CE" w:rsidRPr="00747D7A" w:rsidRDefault="000550CE" w:rsidP="000550CE">
      <w:pPr>
        <w:rPr>
          <w:rFonts w:ascii="Times New Roman" w:hAnsi="Times New Roman" w:cs="Times New Roman"/>
        </w:rPr>
      </w:pPr>
    </w:p>
    <w:p w14:paraId="0A19E5E9" w14:textId="0AE27D62" w:rsidR="000550CE" w:rsidRPr="00747D7A" w:rsidRDefault="000550CE" w:rsidP="000550CE">
      <w:pPr>
        <w:pStyle w:val="paragraph"/>
        <w:spacing w:before="0" w:beforeAutospacing="0" w:after="0" w:afterAutospacing="0"/>
        <w:textAlignment w:val="baseline"/>
        <w:rPr>
          <w:rStyle w:val="eop"/>
          <w:sz w:val="22"/>
        </w:rPr>
      </w:pPr>
      <w:bookmarkStart w:id="1" w:name="_Hlk73453172"/>
      <w:bookmarkStart w:id="2" w:name="_Hlk82779331"/>
      <w:r w:rsidRPr="00747D7A">
        <w:rPr>
          <w:rStyle w:val="eop"/>
          <w:sz w:val="22"/>
          <w:szCs w:val="22"/>
        </w:rPr>
        <w:t xml:space="preserve">Patientsäkerhetsberättelsen utgår från lagkrav och följer strukturen för den nationella handlingsplanen för ökad patientsäkerhet som är framtagen av Socialstyrelsen. </w:t>
      </w:r>
    </w:p>
    <w:p w14:paraId="1E95C502" w14:textId="025D6D4B" w:rsidR="000550CE" w:rsidRPr="00747D7A" w:rsidRDefault="00330C2B" w:rsidP="000550CE">
      <w:pPr>
        <w:pStyle w:val="paragraph"/>
        <w:spacing w:before="0" w:beforeAutospacing="0" w:after="0" w:afterAutospacing="0"/>
        <w:textAlignment w:val="baseline"/>
        <w:rPr>
          <w:rStyle w:val="eop"/>
          <w:sz w:val="22"/>
          <w:szCs w:val="22"/>
        </w:rPr>
      </w:pPr>
      <w:r w:rsidRPr="00747D7A">
        <w:rPr>
          <w:rStyle w:val="eop"/>
          <w:sz w:val="22"/>
          <w:szCs w:val="22"/>
        </w:rPr>
        <w:t>Berättelsen</w:t>
      </w:r>
      <w:r w:rsidR="000550CE" w:rsidRPr="00747D7A">
        <w:rPr>
          <w:rStyle w:val="eop"/>
          <w:sz w:val="22"/>
          <w:szCs w:val="22"/>
        </w:rPr>
        <w:t xml:space="preserve"> utgår även från metodiken för systematiskt kvalitets- och patientsäkerhetsarbete.</w:t>
      </w:r>
    </w:p>
    <w:p w14:paraId="72B39B64" w14:textId="77777777" w:rsidR="000550CE" w:rsidRPr="00747D7A" w:rsidRDefault="000550CE" w:rsidP="000550CE">
      <w:pPr>
        <w:spacing w:after="0"/>
        <w:rPr>
          <w:rStyle w:val="normaltextrun"/>
          <w:rFonts w:ascii="Times New Roman" w:eastAsiaTheme="majorEastAsia" w:hAnsi="Times New Roman" w:cs="Times New Roman"/>
          <w:i/>
          <w:iCs/>
          <w:color w:val="000000"/>
          <w:sz w:val="20"/>
          <w:szCs w:val="20"/>
        </w:rPr>
      </w:pPr>
    </w:p>
    <w:p w14:paraId="6F5D37F9" w14:textId="77777777" w:rsidR="000550CE" w:rsidRPr="00747D7A" w:rsidRDefault="000550CE" w:rsidP="000550CE">
      <w:pPr>
        <w:spacing w:after="0"/>
        <w:rPr>
          <w:rFonts w:ascii="Times New Roman" w:hAnsi="Times New Roman" w:cs="Times New Roman"/>
          <w:i/>
          <w:iCs/>
          <w:sz w:val="28"/>
          <w:szCs w:val="28"/>
        </w:rPr>
      </w:pPr>
      <w:r w:rsidRPr="00747D7A">
        <w:rPr>
          <w:rStyle w:val="normaltextrun"/>
          <w:rFonts w:ascii="Times New Roman" w:eastAsiaTheme="majorEastAsia" w:hAnsi="Times New Roman" w:cs="Times New Roman"/>
          <w:i/>
          <w:iCs/>
          <w:color w:val="000000"/>
          <w:sz w:val="20"/>
          <w:szCs w:val="20"/>
        </w:rPr>
        <w:t>PSL</w:t>
      </w:r>
      <w:bookmarkEnd w:id="1"/>
      <w:r w:rsidRPr="00747D7A">
        <w:rPr>
          <w:rStyle w:val="normaltextrun"/>
          <w:rFonts w:ascii="Times New Roman" w:eastAsiaTheme="majorEastAsia" w:hAnsi="Times New Roman" w:cs="Times New Roman"/>
          <w:i/>
          <w:iCs/>
          <w:color w:val="000000"/>
          <w:sz w:val="20"/>
          <w:szCs w:val="20"/>
        </w:rPr>
        <w:t xml:space="preserve"> 2010:659, SOSFS 2011:9 7 kap. 3 §</w:t>
      </w:r>
    </w:p>
    <w:p w14:paraId="663933FB" w14:textId="77777777" w:rsidR="000550CE" w:rsidRPr="00747D7A" w:rsidRDefault="000550CE" w:rsidP="000550CE">
      <w:pPr>
        <w:pStyle w:val="paragraph"/>
        <w:spacing w:before="0" w:beforeAutospacing="0" w:after="0" w:afterAutospacing="0"/>
        <w:textAlignment w:val="baseline"/>
        <w:rPr>
          <w:rStyle w:val="normaltextrun"/>
          <w:rFonts w:eastAsiaTheme="majorEastAsia"/>
          <w:color w:val="000000"/>
          <w:sz w:val="22"/>
          <w:szCs w:val="22"/>
        </w:rPr>
      </w:pPr>
      <w:r w:rsidRPr="00747D7A">
        <w:rPr>
          <w:rStyle w:val="normaltextrun"/>
          <w:rFonts w:eastAsiaTheme="majorEastAsia"/>
          <w:color w:val="000000"/>
          <w:sz w:val="22"/>
          <w:szCs w:val="22"/>
        </w:rPr>
        <w:t>Enligt patientsäkerhetslagen ska vårdgivaren varje år upprätta en patientsäkerhetsberättelse. Syftet med patientsäkerhetsberättelsen är att öppet och tydligt redovisa strategier, mål och resultat av arbetet med att förbättra patientsäkerheten. </w:t>
      </w:r>
    </w:p>
    <w:p w14:paraId="3B8C0D02" w14:textId="77777777" w:rsidR="000550CE" w:rsidRPr="00747D7A" w:rsidRDefault="000550CE" w:rsidP="000550CE">
      <w:pPr>
        <w:pStyle w:val="paragraph"/>
        <w:spacing w:before="0" w:beforeAutospacing="0" w:after="0" w:afterAutospacing="0"/>
        <w:textAlignment w:val="baseline"/>
        <w:rPr>
          <w:sz w:val="12"/>
          <w:szCs w:val="12"/>
        </w:rPr>
      </w:pPr>
      <w:r w:rsidRPr="00747D7A">
        <w:rPr>
          <w:rStyle w:val="eop"/>
          <w:color w:val="000000"/>
          <w:sz w:val="16"/>
          <w:szCs w:val="16"/>
        </w:rPr>
        <w:t> </w:t>
      </w:r>
    </w:p>
    <w:p w14:paraId="06DBE3FD" w14:textId="77777777" w:rsidR="000550CE" w:rsidRPr="00747D7A" w:rsidRDefault="000550CE" w:rsidP="000550CE">
      <w:pPr>
        <w:pStyle w:val="paragraph"/>
        <w:spacing w:before="0" w:beforeAutospacing="0" w:after="0" w:afterAutospacing="0"/>
        <w:textAlignment w:val="baseline"/>
        <w:rPr>
          <w:rStyle w:val="normaltextrun"/>
          <w:rFonts w:eastAsiaTheme="majorEastAsia"/>
          <w:color w:val="000000"/>
          <w:sz w:val="16"/>
          <w:szCs w:val="16"/>
        </w:rPr>
      </w:pPr>
    </w:p>
    <w:p w14:paraId="3CC627B8" w14:textId="77777777" w:rsidR="000550CE" w:rsidRPr="00747D7A" w:rsidRDefault="000550CE" w:rsidP="000550CE">
      <w:pPr>
        <w:pStyle w:val="paragraph"/>
        <w:spacing w:before="0" w:beforeAutospacing="0" w:after="0" w:afterAutospacing="0"/>
        <w:textAlignment w:val="baseline"/>
        <w:rPr>
          <w:rStyle w:val="eop"/>
          <w:color w:val="000000"/>
          <w:sz w:val="22"/>
          <w:szCs w:val="22"/>
        </w:rPr>
      </w:pPr>
      <w:r w:rsidRPr="00747D7A">
        <w:rPr>
          <w:rStyle w:val="eop"/>
          <w:color w:val="000000"/>
          <w:sz w:val="22"/>
          <w:szCs w:val="22"/>
        </w:rPr>
        <w:t>Patientsäkerhetsberättelsen ska vara färdig senast den 1 mars varje år, finnas tillgänglig för den som vill ta del av del av den och den bör utformas så att den kan ingå i vårdgivarens ledningssystem för patientsäkerhet.</w:t>
      </w:r>
      <w:bookmarkEnd w:id="2"/>
    </w:p>
    <w:p w14:paraId="295E17E9" w14:textId="77777777" w:rsidR="000550CE" w:rsidRPr="00747D7A" w:rsidRDefault="000550CE" w:rsidP="000550CE">
      <w:pPr>
        <w:rPr>
          <w:rFonts w:ascii="Times New Roman" w:hAnsi="Times New Roman" w:cs="Times New Roman"/>
        </w:rPr>
      </w:pPr>
    </w:p>
    <w:p w14:paraId="03372119" w14:textId="60AB7F1A" w:rsidR="000550CE" w:rsidRPr="00747D7A" w:rsidRDefault="000550CE" w:rsidP="00330C2B">
      <w:pPr>
        <w:jc w:val="center"/>
        <w:rPr>
          <w:rFonts w:ascii="Times New Roman" w:hAnsi="Times New Roman" w:cs="Times New Roman"/>
        </w:rPr>
      </w:pPr>
      <w:r w:rsidRPr="00747D7A">
        <w:rPr>
          <w:rFonts w:ascii="Times New Roman" w:hAnsi="Times New Roman" w:cs="Times New Roman"/>
          <w:noProof/>
          <w:lang w:eastAsia="sv-SE"/>
        </w:rPr>
        <w:drawing>
          <wp:inline distT="0" distB="0" distL="0" distR="0" wp14:anchorId="2E37F7F1" wp14:editId="585F6BBF">
            <wp:extent cx="2951268" cy="3638550"/>
            <wp:effectExtent l="0" t="0" r="0" b="0"/>
            <wp:docPr id="3" name="Bildobjekt 3" descr="Cirkel uppdelad i tre lager. Ovanför står det: God och säker vård överallt och alltid. &#10;Under cirkeln står det Ingen patient ska behöva drabbas av en vårdskada. &#10;Lager 1: Öka riskmedvetenhet och beredskap. Öka kunskap om inträffade vårdskador. Tillförlitliga och säkar system och processer. Säker vård här och nu. Stärka analys, lärande och utveckling. Lager 2: Engagerad ledgning och tydlig styrning. En god säkerhetskultur. Adekvat kunskap och kompetens. Patienten som medskapare. I mitten: Agera för säker vå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Cirkel uppdelad i tre lager. Ovanför står det: God och säker vård överallt och alltid. &#10;Under cirkeln står det Ingen patient ska behöva drabbas av en vårdskada. &#10;Lager 1: Öka riskmedvetenhet och beredskap. Öka kunskap om inträffade vårdskador. Tillförlitliga och säkar system och processer. Säker vård här och nu. Stärka analys, lärande och utveckling. Lager 2: Engagerad ledgning och tydlig styrning. En god säkerhetskultur. Adekvat kunskap och kompetens. Patienten som medskapare. I mitten: Agera för säker vå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8200" cy="3684083"/>
                    </a:xfrm>
                    <a:prstGeom prst="rect">
                      <a:avLst/>
                    </a:prstGeom>
                    <a:noFill/>
                    <a:ln>
                      <a:noFill/>
                    </a:ln>
                  </pic:spPr>
                </pic:pic>
              </a:graphicData>
            </a:graphic>
          </wp:inline>
        </w:drawing>
      </w:r>
    </w:p>
    <w:p w14:paraId="44989487" w14:textId="7B35FDC2" w:rsidR="00E76207" w:rsidRDefault="00330C2B" w:rsidP="009D1780">
      <w:pPr>
        <w:tabs>
          <w:tab w:val="left" w:pos="4960"/>
        </w:tabs>
        <w:rPr>
          <w:rFonts w:ascii="Times New Roman" w:hAnsi="Times New Roman" w:cs="Times New Roman"/>
          <w:szCs w:val="24"/>
        </w:rPr>
      </w:pPr>
      <w:r w:rsidRPr="00747D7A">
        <w:rPr>
          <w:rFonts w:ascii="Times New Roman" w:hAnsi="Times New Roman" w:cs="Times New Roman"/>
          <w:szCs w:val="24"/>
        </w:rPr>
        <w:t xml:space="preserve">Varje patient ska känna sig trygg och säker i kontakten med vården och varje medarbetare ska kunna utföra sitt arbete under sådana förutsättningar att en säker vård kan ges. Kommunens ledningssystem ska tydliggöra och synliggöra verksamhetens kvalitet och dess resultat för personal, patienter och övriga medborgare. Ledningssystemet möjliggör ordning och reda i verksamheten så att händelser som kan leda till </w:t>
      </w:r>
      <w:proofErr w:type="spellStart"/>
      <w:r w:rsidRPr="00747D7A">
        <w:rPr>
          <w:rFonts w:ascii="Times New Roman" w:hAnsi="Times New Roman" w:cs="Times New Roman"/>
          <w:szCs w:val="24"/>
        </w:rPr>
        <w:t>vårdskador</w:t>
      </w:r>
      <w:proofErr w:type="spellEnd"/>
      <w:r w:rsidRPr="00747D7A">
        <w:rPr>
          <w:rFonts w:ascii="Times New Roman" w:hAnsi="Times New Roman" w:cs="Times New Roman"/>
          <w:szCs w:val="24"/>
        </w:rPr>
        <w:t>, missförhållanden och andra avvikelser inte uppstår.</w:t>
      </w:r>
    </w:p>
    <w:p w14:paraId="56C39388" w14:textId="77777777" w:rsidR="004421FA" w:rsidRDefault="004421FA" w:rsidP="009D1780">
      <w:pPr>
        <w:tabs>
          <w:tab w:val="left" w:pos="4960"/>
        </w:tabs>
        <w:rPr>
          <w:rFonts w:ascii="Times New Roman" w:hAnsi="Times New Roman" w:cs="Times New Roman"/>
          <w:szCs w:val="24"/>
        </w:rPr>
      </w:pPr>
    </w:p>
    <w:p w14:paraId="27FFABEA" w14:textId="77777777" w:rsidR="004421FA" w:rsidRPr="00747D7A" w:rsidRDefault="004421FA" w:rsidP="009D1780">
      <w:pPr>
        <w:tabs>
          <w:tab w:val="left" w:pos="4960"/>
        </w:tabs>
        <w:rPr>
          <w:rFonts w:ascii="Times New Roman" w:hAnsi="Times New Roman" w:cs="Times New Roman"/>
          <w:szCs w:val="24"/>
        </w:rPr>
      </w:pPr>
    </w:p>
    <w:p w14:paraId="08692EB1" w14:textId="77777777" w:rsidR="00984DC8" w:rsidRPr="00747D7A" w:rsidRDefault="00984DC8" w:rsidP="009D1780">
      <w:pPr>
        <w:tabs>
          <w:tab w:val="left" w:pos="4960"/>
        </w:tabs>
        <w:rPr>
          <w:rFonts w:ascii="Times New Roman" w:hAnsi="Times New Roman" w:cs="Times New Roman"/>
          <w:szCs w:val="24"/>
        </w:rPr>
      </w:pPr>
    </w:p>
    <w:p w14:paraId="6F9456A8" w14:textId="7E77DAC4" w:rsidR="00C7202B" w:rsidRPr="005A297C" w:rsidRDefault="00C7202B" w:rsidP="00C7202B">
      <w:pPr>
        <w:pStyle w:val="Rubrik1"/>
        <w:spacing w:before="0" w:after="28" w:line="276" w:lineRule="auto"/>
        <w:rPr>
          <w:rFonts w:ascii="Times New Roman" w:hAnsi="Times New Roman" w:cs="Times New Roman"/>
          <w:sz w:val="28"/>
        </w:rPr>
      </w:pPr>
      <w:bookmarkStart w:id="3" w:name="_Toc95394790"/>
      <w:r w:rsidRPr="005A297C">
        <w:rPr>
          <w:rFonts w:ascii="Times New Roman" w:hAnsi="Times New Roman" w:cs="Times New Roman"/>
          <w:sz w:val="28"/>
        </w:rPr>
        <w:lastRenderedPageBreak/>
        <w:t>Uppföljning av övergripande mål och strategier för 2021</w:t>
      </w:r>
      <w:bookmarkEnd w:id="3"/>
    </w:p>
    <w:p w14:paraId="14604E52" w14:textId="77777777" w:rsidR="00C7202B" w:rsidRDefault="00C7202B" w:rsidP="00C7202B"/>
    <w:p w14:paraId="1E0A5410" w14:textId="1776A250" w:rsidR="00C7202B" w:rsidRPr="004C453F" w:rsidRDefault="00C7202B" w:rsidP="00C7202B">
      <w:pPr>
        <w:numPr>
          <w:ilvl w:val="0"/>
          <w:numId w:val="25"/>
        </w:numPr>
        <w:spacing w:after="12" w:line="276" w:lineRule="auto"/>
        <w:ind w:hanging="360"/>
        <w:rPr>
          <w:rFonts w:ascii="Times New Roman" w:hAnsi="Times New Roman" w:cs="Times New Roman"/>
          <w:szCs w:val="24"/>
        </w:rPr>
      </w:pPr>
      <w:r w:rsidRPr="004C453F">
        <w:rPr>
          <w:rFonts w:ascii="Times New Roman" w:hAnsi="Times New Roman" w:cs="Times New Roman"/>
          <w:szCs w:val="24"/>
        </w:rPr>
        <w:t>Att komma igång med att bryta ner den Nationella handlingsplanen för patientsäkerhet till region och lokal nivå, samt använda analysverktyget som är framtaget för ändamålet – en arbetsgrupp sattes ihop i början av 2021 med representanter från både vård- och omsorgsförvaltningen och socialförvaltningen. Gruppen använde det framtagna verktyget för stärkt patientsäkerhetsarbete i kommuner som är framtaget av SKR. Verktyget innehåller ett stöd för nulägesanalys samt att identifiera och prioritera bland möjliga förbättringsinsatser för en god och säker vård och omsorg. Nulägesanalys, identifiering och prioritering är gjord och arbetet utifrån den l</w:t>
      </w:r>
      <w:r w:rsidR="004B2AB8" w:rsidRPr="004C453F">
        <w:rPr>
          <w:rFonts w:ascii="Times New Roman" w:hAnsi="Times New Roman" w:cs="Times New Roman"/>
          <w:szCs w:val="24"/>
        </w:rPr>
        <w:t xml:space="preserve">okala handlingsplanen är igång och kommer genomsyra hela 2022 och framåt. </w:t>
      </w:r>
    </w:p>
    <w:p w14:paraId="0D47B15F" w14:textId="190E20F8" w:rsidR="00C7202B" w:rsidRPr="004C453F" w:rsidRDefault="00C7202B" w:rsidP="00C7202B">
      <w:pPr>
        <w:numPr>
          <w:ilvl w:val="0"/>
          <w:numId w:val="25"/>
        </w:numPr>
        <w:spacing w:after="12" w:line="276" w:lineRule="auto"/>
        <w:ind w:hanging="360"/>
        <w:rPr>
          <w:rFonts w:ascii="Times New Roman" w:hAnsi="Times New Roman" w:cs="Times New Roman"/>
          <w:szCs w:val="24"/>
        </w:rPr>
      </w:pPr>
      <w:r w:rsidRPr="004C453F">
        <w:rPr>
          <w:rFonts w:ascii="Times New Roman" w:hAnsi="Times New Roman" w:cs="Times New Roman"/>
          <w:szCs w:val="24"/>
        </w:rPr>
        <w:t xml:space="preserve">Att ytterligare förstärka följsamheten till basal hygien </w:t>
      </w:r>
      <w:r w:rsidR="004B2AB8" w:rsidRPr="004C453F">
        <w:rPr>
          <w:rFonts w:ascii="Times New Roman" w:hAnsi="Times New Roman" w:cs="Times New Roman"/>
          <w:szCs w:val="24"/>
        </w:rPr>
        <w:t>– basal hygien är ett av de viktigaste verktygen för att förhindra smittspridning både i en pandemi och annars också. Basal hygien har det arbetats med hela 2021 och mätningar är gjorda kontinuerligt för att se följsamheten.</w:t>
      </w:r>
    </w:p>
    <w:p w14:paraId="126C4EE6" w14:textId="02DDD7D3" w:rsidR="00C7202B" w:rsidRPr="004C453F" w:rsidRDefault="00C7202B" w:rsidP="00C7202B">
      <w:pPr>
        <w:numPr>
          <w:ilvl w:val="0"/>
          <w:numId w:val="25"/>
        </w:numPr>
        <w:spacing w:after="12" w:line="276" w:lineRule="auto"/>
        <w:ind w:hanging="360"/>
        <w:rPr>
          <w:rFonts w:ascii="Times New Roman" w:hAnsi="Times New Roman" w:cs="Times New Roman"/>
          <w:szCs w:val="24"/>
        </w:rPr>
      </w:pPr>
      <w:r w:rsidRPr="004C453F">
        <w:rPr>
          <w:rFonts w:ascii="Times New Roman" w:hAnsi="Times New Roman" w:cs="Times New Roman"/>
          <w:szCs w:val="24"/>
        </w:rPr>
        <w:t>Iordningställande av ett beredskapslager för det material som behövs för att följa författningen för basal hygien och personlig skyddsutrustning</w:t>
      </w:r>
      <w:r w:rsidR="004B2AB8" w:rsidRPr="004C453F">
        <w:rPr>
          <w:rFonts w:ascii="Times New Roman" w:hAnsi="Times New Roman" w:cs="Times New Roman"/>
          <w:szCs w:val="24"/>
        </w:rPr>
        <w:t xml:space="preserve"> – klart och kom igång enligt plan 210401</w:t>
      </w:r>
    </w:p>
    <w:p w14:paraId="601B88AC" w14:textId="13553C74" w:rsidR="00C7202B" w:rsidRPr="004C453F" w:rsidRDefault="00C7202B" w:rsidP="00C7202B">
      <w:pPr>
        <w:numPr>
          <w:ilvl w:val="0"/>
          <w:numId w:val="25"/>
        </w:numPr>
        <w:spacing w:after="12" w:line="276" w:lineRule="auto"/>
        <w:ind w:hanging="360"/>
        <w:rPr>
          <w:rFonts w:ascii="Times New Roman" w:hAnsi="Times New Roman" w:cs="Times New Roman"/>
          <w:szCs w:val="24"/>
        </w:rPr>
      </w:pPr>
      <w:r w:rsidRPr="004C453F">
        <w:rPr>
          <w:rFonts w:ascii="Times New Roman" w:hAnsi="Times New Roman" w:cs="Times New Roman"/>
          <w:szCs w:val="24"/>
        </w:rPr>
        <w:t>Säkerställa att alla patienter boende på vård- och omsorgsboende, hemsjukvårdspatienter och personal som jobbar mot dessa patienter samt hemtjänstbrukare blir vaccinerade mot Covid-19. Hemtjänstbrukare blir vaccinerade</w:t>
      </w:r>
      <w:r w:rsidR="004B2AB8" w:rsidRPr="004C453F">
        <w:rPr>
          <w:rFonts w:ascii="Times New Roman" w:hAnsi="Times New Roman" w:cs="Times New Roman"/>
          <w:szCs w:val="24"/>
        </w:rPr>
        <w:t xml:space="preserve"> på sin respektive vårdcentral – klart och alla patienter som önskar har fått sina tre doser under 2021 (drygt 800 patienter)</w:t>
      </w:r>
    </w:p>
    <w:p w14:paraId="1B571464" w14:textId="62F347D8" w:rsidR="00C7202B" w:rsidRPr="004C453F" w:rsidRDefault="00C7202B" w:rsidP="00C7202B">
      <w:pPr>
        <w:numPr>
          <w:ilvl w:val="0"/>
          <w:numId w:val="25"/>
        </w:numPr>
        <w:spacing w:after="12" w:line="276" w:lineRule="auto"/>
        <w:ind w:hanging="360"/>
        <w:rPr>
          <w:rFonts w:ascii="Times New Roman" w:hAnsi="Times New Roman" w:cs="Times New Roman"/>
          <w:szCs w:val="24"/>
        </w:rPr>
      </w:pPr>
      <w:r w:rsidRPr="004C453F">
        <w:rPr>
          <w:rFonts w:ascii="Times New Roman" w:hAnsi="Times New Roman" w:cs="Times New Roman"/>
          <w:szCs w:val="24"/>
        </w:rPr>
        <w:t xml:space="preserve">Att utarbeta egenkontrolls indikatorer för Rehabverksamheten </w:t>
      </w:r>
      <w:r w:rsidR="004B2AB8" w:rsidRPr="004C453F">
        <w:rPr>
          <w:rFonts w:ascii="Times New Roman" w:hAnsi="Times New Roman" w:cs="Times New Roman"/>
          <w:szCs w:val="24"/>
        </w:rPr>
        <w:t xml:space="preserve">– detta mål får följa med till 2022 då vi har en </w:t>
      </w:r>
      <w:proofErr w:type="gramStart"/>
      <w:r w:rsidR="004B2AB8" w:rsidRPr="004C453F">
        <w:rPr>
          <w:rFonts w:ascii="Times New Roman" w:hAnsi="Times New Roman" w:cs="Times New Roman"/>
          <w:szCs w:val="24"/>
        </w:rPr>
        <w:t>MAR</w:t>
      </w:r>
      <w:proofErr w:type="gramEnd"/>
      <w:r w:rsidR="004B2AB8" w:rsidRPr="004C453F">
        <w:rPr>
          <w:rFonts w:ascii="Times New Roman" w:hAnsi="Times New Roman" w:cs="Times New Roman"/>
          <w:szCs w:val="24"/>
        </w:rPr>
        <w:t xml:space="preserve"> (medicinskt ansvarig för rehabilitering) i tjänst</w:t>
      </w:r>
    </w:p>
    <w:p w14:paraId="65D37BE3" w14:textId="77777777" w:rsidR="006B7330" w:rsidRPr="004C453F" w:rsidRDefault="00C7202B" w:rsidP="006B7330">
      <w:pPr>
        <w:numPr>
          <w:ilvl w:val="0"/>
          <w:numId w:val="25"/>
        </w:numPr>
        <w:spacing w:after="12" w:line="276" w:lineRule="auto"/>
        <w:ind w:hanging="360"/>
        <w:rPr>
          <w:rFonts w:ascii="Times New Roman" w:hAnsi="Times New Roman" w:cs="Times New Roman"/>
          <w:szCs w:val="24"/>
        </w:rPr>
      </w:pPr>
      <w:r w:rsidRPr="006B7330">
        <w:rPr>
          <w:rFonts w:ascii="Times New Roman" w:hAnsi="Times New Roman" w:cs="Times New Roman"/>
          <w:szCs w:val="24"/>
        </w:rPr>
        <w:t>Att förbereda hälso- och sjukvårdsorganisationen på uppstart av nytt verksamhetssystem för hälso- och sjukvårdsjournalen (</w:t>
      </w:r>
      <w:proofErr w:type="spellStart"/>
      <w:r w:rsidRPr="006B7330">
        <w:rPr>
          <w:rFonts w:ascii="Times New Roman" w:hAnsi="Times New Roman" w:cs="Times New Roman"/>
          <w:szCs w:val="24"/>
        </w:rPr>
        <w:t>Lifecare</w:t>
      </w:r>
      <w:proofErr w:type="spellEnd"/>
      <w:r w:rsidRPr="006B7330">
        <w:rPr>
          <w:rFonts w:ascii="Times New Roman" w:hAnsi="Times New Roman" w:cs="Times New Roman"/>
          <w:szCs w:val="24"/>
        </w:rPr>
        <w:t xml:space="preserve"> HSL)</w:t>
      </w:r>
      <w:r w:rsidR="004B2AB8" w:rsidRPr="006B7330">
        <w:rPr>
          <w:rFonts w:ascii="Times New Roman" w:hAnsi="Times New Roman" w:cs="Times New Roman"/>
          <w:szCs w:val="24"/>
        </w:rPr>
        <w:t xml:space="preserve"> – </w:t>
      </w:r>
      <w:r w:rsidR="006B7330" w:rsidRPr="004C453F">
        <w:rPr>
          <w:rFonts w:ascii="Times New Roman" w:hAnsi="Times New Roman" w:cs="Times New Roman"/>
          <w:szCs w:val="24"/>
        </w:rPr>
        <w:t xml:space="preserve">detta mål får följa med till 2022 då vi har en </w:t>
      </w:r>
      <w:proofErr w:type="gramStart"/>
      <w:r w:rsidR="006B7330" w:rsidRPr="004C453F">
        <w:rPr>
          <w:rFonts w:ascii="Times New Roman" w:hAnsi="Times New Roman" w:cs="Times New Roman"/>
          <w:szCs w:val="24"/>
        </w:rPr>
        <w:t>MAR</w:t>
      </w:r>
      <w:proofErr w:type="gramEnd"/>
      <w:r w:rsidR="006B7330" w:rsidRPr="004C453F">
        <w:rPr>
          <w:rFonts w:ascii="Times New Roman" w:hAnsi="Times New Roman" w:cs="Times New Roman"/>
          <w:szCs w:val="24"/>
        </w:rPr>
        <w:t xml:space="preserve"> (medicinskt ansvarig för rehabilitering) i tjänst</w:t>
      </w:r>
    </w:p>
    <w:p w14:paraId="3D84F570" w14:textId="55BD9A40" w:rsidR="00C7202B" w:rsidRPr="006B7330" w:rsidRDefault="00C7202B" w:rsidP="002C2CBB">
      <w:pPr>
        <w:numPr>
          <w:ilvl w:val="0"/>
          <w:numId w:val="25"/>
        </w:numPr>
        <w:spacing w:after="0" w:line="276" w:lineRule="auto"/>
        <w:ind w:hanging="360"/>
        <w:rPr>
          <w:rFonts w:ascii="Times New Roman" w:hAnsi="Times New Roman" w:cs="Times New Roman"/>
          <w:szCs w:val="24"/>
        </w:rPr>
      </w:pPr>
      <w:r w:rsidRPr="006B7330">
        <w:rPr>
          <w:rFonts w:ascii="Times New Roman" w:hAnsi="Times New Roman" w:cs="Times New Roman"/>
          <w:szCs w:val="24"/>
        </w:rPr>
        <w:t>Att komma igång med läkemedelsgenomgångar i både vård- och omsorgsboende och ordinärt boende</w:t>
      </w:r>
      <w:r w:rsidRPr="006B7330">
        <w:rPr>
          <w:rFonts w:ascii="Times New Roman" w:eastAsia="Calibri" w:hAnsi="Times New Roman" w:cs="Times New Roman"/>
          <w:szCs w:val="24"/>
        </w:rPr>
        <w:t xml:space="preserve"> </w:t>
      </w:r>
      <w:r w:rsidR="004B2AB8" w:rsidRPr="006B7330">
        <w:rPr>
          <w:rFonts w:ascii="Times New Roman" w:eastAsia="Calibri" w:hAnsi="Times New Roman" w:cs="Times New Roman"/>
          <w:szCs w:val="24"/>
        </w:rPr>
        <w:t xml:space="preserve">– har </w:t>
      </w:r>
      <w:proofErr w:type="gramStart"/>
      <w:r w:rsidR="004B2AB8" w:rsidRPr="006B7330">
        <w:rPr>
          <w:rFonts w:ascii="Times New Roman" w:eastAsia="Calibri" w:hAnsi="Times New Roman" w:cs="Times New Roman"/>
          <w:szCs w:val="24"/>
        </w:rPr>
        <w:t>ej</w:t>
      </w:r>
      <w:proofErr w:type="gramEnd"/>
      <w:r w:rsidR="004B2AB8" w:rsidRPr="006B7330">
        <w:rPr>
          <w:rFonts w:ascii="Times New Roman" w:eastAsia="Calibri" w:hAnsi="Times New Roman" w:cs="Times New Roman"/>
          <w:szCs w:val="24"/>
        </w:rPr>
        <w:t xml:space="preserve"> kommit igång i den utsträckning som önskat men under 2021 har Avancerad Medicinsk Plan tagits fram och i den ingår läkemedelsgenomgång. Kommer att implementeras under 2022 i hela regionen. </w:t>
      </w:r>
    </w:p>
    <w:p w14:paraId="30C8AE05" w14:textId="104AAA0C" w:rsidR="00C7202B" w:rsidRPr="004C453F" w:rsidRDefault="00C7202B" w:rsidP="00C7202B">
      <w:pPr>
        <w:numPr>
          <w:ilvl w:val="0"/>
          <w:numId w:val="25"/>
        </w:numPr>
        <w:spacing w:after="12" w:line="276" w:lineRule="auto"/>
        <w:ind w:hanging="360"/>
        <w:rPr>
          <w:rFonts w:ascii="Times New Roman" w:hAnsi="Times New Roman" w:cs="Times New Roman"/>
          <w:szCs w:val="24"/>
        </w:rPr>
      </w:pPr>
      <w:r w:rsidRPr="004C453F">
        <w:rPr>
          <w:rFonts w:ascii="Times New Roman" w:eastAsia="Calibri" w:hAnsi="Times New Roman" w:cs="Times New Roman"/>
          <w:szCs w:val="24"/>
        </w:rPr>
        <w:t xml:space="preserve">Att fortsätta utveckla och förbättra arbetet med Senior Alert i ordinärt boende, öka riskbedömningarna i vård- och omsorgsboende samt förbättra </w:t>
      </w:r>
      <w:proofErr w:type="spellStart"/>
      <w:r w:rsidRPr="004C453F">
        <w:rPr>
          <w:rFonts w:ascii="Times New Roman" w:eastAsia="Calibri" w:hAnsi="Times New Roman" w:cs="Times New Roman"/>
          <w:szCs w:val="24"/>
        </w:rPr>
        <w:t>bedöming</w:t>
      </w:r>
      <w:proofErr w:type="spellEnd"/>
      <w:r w:rsidRPr="004C453F">
        <w:rPr>
          <w:rFonts w:ascii="Times New Roman" w:eastAsia="Calibri" w:hAnsi="Times New Roman" w:cs="Times New Roman"/>
          <w:szCs w:val="24"/>
        </w:rPr>
        <w:t xml:space="preserve"> av bakomliggande orsaker till riskerna</w:t>
      </w:r>
      <w:r w:rsidR="004B2AB8" w:rsidRPr="004C453F">
        <w:rPr>
          <w:rFonts w:ascii="Times New Roman" w:eastAsia="Calibri" w:hAnsi="Times New Roman" w:cs="Times New Roman"/>
          <w:szCs w:val="24"/>
        </w:rPr>
        <w:t xml:space="preserve"> – har </w:t>
      </w:r>
      <w:proofErr w:type="gramStart"/>
      <w:r w:rsidR="004B2AB8" w:rsidRPr="004C453F">
        <w:rPr>
          <w:rFonts w:ascii="Times New Roman" w:eastAsia="Calibri" w:hAnsi="Times New Roman" w:cs="Times New Roman"/>
          <w:szCs w:val="24"/>
        </w:rPr>
        <w:t>ej</w:t>
      </w:r>
      <w:proofErr w:type="gramEnd"/>
      <w:r w:rsidR="004B2AB8" w:rsidRPr="004C453F">
        <w:rPr>
          <w:rFonts w:ascii="Times New Roman" w:eastAsia="Calibri" w:hAnsi="Times New Roman" w:cs="Times New Roman"/>
          <w:szCs w:val="24"/>
        </w:rPr>
        <w:t xml:space="preserve"> kunnat arbetas med </w:t>
      </w:r>
      <w:proofErr w:type="spellStart"/>
      <w:r w:rsidR="004B2AB8" w:rsidRPr="004C453F">
        <w:rPr>
          <w:rFonts w:ascii="Times New Roman" w:eastAsia="Calibri" w:hAnsi="Times New Roman" w:cs="Times New Roman"/>
          <w:szCs w:val="24"/>
        </w:rPr>
        <w:t>pga</w:t>
      </w:r>
      <w:proofErr w:type="spellEnd"/>
      <w:r w:rsidR="004B2AB8" w:rsidRPr="004C453F">
        <w:rPr>
          <w:rFonts w:ascii="Times New Roman" w:eastAsia="Calibri" w:hAnsi="Times New Roman" w:cs="Times New Roman"/>
          <w:szCs w:val="24"/>
        </w:rPr>
        <w:t xml:space="preserve"> pandemin men ligger med i prioritet för att få igång </w:t>
      </w:r>
      <w:r w:rsidR="009F070C">
        <w:rPr>
          <w:rFonts w:ascii="Times New Roman" w:eastAsia="Calibri" w:hAnsi="Times New Roman" w:cs="Times New Roman"/>
          <w:szCs w:val="24"/>
        </w:rPr>
        <w:t xml:space="preserve">ett </w:t>
      </w:r>
      <w:r w:rsidR="004B2AB8" w:rsidRPr="004C453F">
        <w:rPr>
          <w:rFonts w:ascii="Times New Roman" w:eastAsia="Calibri" w:hAnsi="Times New Roman" w:cs="Times New Roman"/>
          <w:szCs w:val="24"/>
        </w:rPr>
        <w:t xml:space="preserve">mer proaktivt arbete. </w:t>
      </w:r>
    </w:p>
    <w:p w14:paraId="1DC8B19D" w14:textId="40DB61C3" w:rsidR="00C7202B" w:rsidRPr="004C453F" w:rsidRDefault="00C7202B" w:rsidP="00C7202B">
      <w:pPr>
        <w:numPr>
          <w:ilvl w:val="0"/>
          <w:numId w:val="25"/>
        </w:numPr>
        <w:spacing w:after="0" w:line="276" w:lineRule="auto"/>
        <w:ind w:hanging="360"/>
        <w:rPr>
          <w:rFonts w:ascii="Times New Roman" w:hAnsi="Times New Roman" w:cs="Times New Roman"/>
          <w:szCs w:val="24"/>
        </w:rPr>
      </w:pPr>
      <w:r w:rsidRPr="004C453F">
        <w:rPr>
          <w:rFonts w:ascii="Times New Roman" w:hAnsi="Times New Roman" w:cs="Times New Roman"/>
          <w:szCs w:val="24"/>
        </w:rPr>
        <w:t xml:space="preserve">Att göra ett omtag av avvikelsehanteringen i </w:t>
      </w:r>
      <w:proofErr w:type="spellStart"/>
      <w:r w:rsidRPr="004C453F">
        <w:rPr>
          <w:rFonts w:ascii="Times New Roman" w:hAnsi="Times New Roman" w:cs="Times New Roman"/>
          <w:szCs w:val="24"/>
        </w:rPr>
        <w:t>Lifecare</w:t>
      </w:r>
      <w:proofErr w:type="spellEnd"/>
      <w:r w:rsidRPr="004C453F">
        <w:rPr>
          <w:rFonts w:ascii="Times New Roman" w:hAnsi="Times New Roman" w:cs="Times New Roman"/>
          <w:szCs w:val="24"/>
        </w:rPr>
        <w:t xml:space="preserve"> avvikelsehanteringssystem</w:t>
      </w:r>
      <w:r w:rsidR="004B2AB8" w:rsidRPr="004C453F">
        <w:rPr>
          <w:rFonts w:ascii="Times New Roman" w:hAnsi="Times New Roman" w:cs="Times New Roman"/>
          <w:szCs w:val="24"/>
        </w:rPr>
        <w:t xml:space="preserve"> – enligt den lokala handlingsplanen ligger avvikelsehanteringen, hela processen, som prioriterat område. Arbetsgrupp för att påbörja arbetet tillsattes i slutet av 2021 och kommer att komma igång under 2022</w:t>
      </w:r>
    </w:p>
    <w:p w14:paraId="37528590" w14:textId="6D545B20" w:rsidR="00C7202B" w:rsidRPr="004C453F" w:rsidRDefault="00C7202B" w:rsidP="00C7202B">
      <w:pPr>
        <w:numPr>
          <w:ilvl w:val="0"/>
          <w:numId w:val="25"/>
        </w:numPr>
        <w:spacing w:after="0" w:line="276" w:lineRule="auto"/>
        <w:ind w:hanging="360"/>
        <w:rPr>
          <w:rFonts w:ascii="Times New Roman" w:hAnsi="Times New Roman" w:cs="Times New Roman"/>
          <w:szCs w:val="24"/>
        </w:rPr>
      </w:pPr>
      <w:r w:rsidRPr="004C453F">
        <w:rPr>
          <w:rFonts w:ascii="Times New Roman" w:hAnsi="Times New Roman" w:cs="Times New Roman"/>
          <w:szCs w:val="24"/>
        </w:rPr>
        <w:t xml:space="preserve">Att komma igång med implementeringen av arbetssättet med att kvalitetssäkra förskrivningsprocessen av inkontinenshjälpmedel med hjälp av digitalt sensorskydd i ordinärt boende och följa det implementerade arbetssättet i vård- och omsorgsboende </w:t>
      </w:r>
      <w:r w:rsidR="004B2AB8" w:rsidRPr="004C453F">
        <w:rPr>
          <w:rFonts w:ascii="Times New Roman" w:hAnsi="Times New Roman" w:cs="Times New Roman"/>
          <w:szCs w:val="24"/>
        </w:rPr>
        <w:lastRenderedPageBreak/>
        <w:t>– en omstart av arbetssättet genom ny utbildning för inkontinensombud och förskrivare samt enhetschefer gjordes efter sommaren 2021 men verksamheterna kom inte riktigt igång så målet får ligga kvar för 2022</w:t>
      </w:r>
    </w:p>
    <w:p w14:paraId="73DAC19F" w14:textId="5718F8A7" w:rsidR="00C7202B" w:rsidRPr="004C453F" w:rsidRDefault="00C7202B" w:rsidP="00C7202B">
      <w:pPr>
        <w:numPr>
          <w:ilvl w:val="0"/>
          <w:numId w:val="25"/>
        </w:numPr>
        <w:spacing w:after="0" w:line="276" w:lineRule="auto"/>
        <w:ind w:hanging="360"/>
        <w:rPr>
          <w:rFonts w:ascii="Times New Roman" w:hAnsi="Times New Roman" w:cs="Times New Roman"/>
          <w:szCs w:val="24"/>
        </w:rPr>
      </w:pPr>
      <w:r w:rsidRPr="004C453F">
        <w:rPr>
          <w:rFonts w:ascii="Times New Roman" w:hAnsi="Times New Roman" w:cs="Times New Roman"/>
          <w:szCs w:val="24"/>
        </w:rPr>
        <w:t>Att återuppta det länsövergripande projektet för LOS-processen</w:t>
      </w:r>
      <w:r w:rsidR="004B2AB8" w:rsidRPr="004C453F">
        <w:rPr>
          <w:rFonts w:ascii="Times New Roman" w:hAnsi="Times New Roman" w:cs="Times New Roman"/>
          <w:szCs w:val="24"/>
        </w:rPr>
        <w:t xml:space="preserve"> – detta är gjort och den lokala arbetsgruppen har tillsammans med proce</w:t>
      </w:r>
      <w:r w:rsidR="009F070C">
        <w:rPr>
          <w:rFonts w:ascii="Times New Roman" w:hAnsi="Times New Roman" w:cs="Times New Roman"/>
          <w:szCs w:val="24"/>
        </w:rPr>
        <w:t xml:space="preserve">ssledarna för LOS-projektet </w:t>
      </w:r>
      <w:r w:rsidR="004B2AB8" w:rsidRPr="004C453F">
        <w:rPr>
          <w:rFonts w:ascii="Times New Roman" w:hAnsi="Times New Roman" w:cs="Times New Roman"/>
          <w:szCs w:val="24"/>
        </w:rPr>
        <w:t>kommit igång med samverkan lokalt i Ronneby med Kallinge/</w:t>
      </w:r>
      <w:proofErr w:type="spellStart"/>
      <w:r w:rsidR="004B2AB8" w:rsidRPr="004C453F">
        <w:rPr>
          <w:rFonts w:ascii="Times New Roman" w:hAnsi="Times New Roman" w:cs="Times New Roman"/>
          <w:szCs w:val="24"/>
        </w:rPr>
        <w:t>hoby</w:t>
      </w:r>
      <w:proofErr w:type="spellEnd"/>
      <w:r w:rsidR="004B2AB8" w:rsidRPr="004C453F">
        <w:rPr>
          <w:rFonts w:ascii="Times New Roman" w:hAnsi="Times New Roman" w:cs="Times New Roman"/>
          <w:szCs w:val="24"/>
        </w:rPr>
        <w:t xml:space="preserve"> vårdcentral. </w:t>
      </w:r>
    </w:p>
    <w:p w14:paraId="2A42E893" w14:textId="08E7A918" w:rsidR="00C7202B" w:rsidRPr="004C453F" w:rsidRDefault="00C7202B" w:rsidP="00C7202B">
      <w:pPr>
        <w:numPr>
          <w:ilvl w:val="0"/>
          <w:numId w:val="25"/>
        </w:numPr>
        <w:spacing w:after="12" w:line="276" w:lineRule="auto"/>
        <w:ind w:hanging="360"/>
        <w:rPr>
          <w:rFonts w:ascii="Times New Roman" w:hAnsi="Times New Roman" w:cs="Times New Roman"/>
          <w:szCs w:val="24"/>
        </w:rPr>
      </w:pPr>
      <w:r w:rsidRPr="004C453F">
        <w:rPr>
          <w:rFonts w:ascii="Times New Roman" w:hAnsi="Times New Roman" w:cs="Times New Roman"/>
          <w:szCs w:val="24"/>
        </w:rPr>
        <w:t>Att ytterligare förbättra värden som gäller enligt Socialstyrelsen för smärtskattning med validerat instrument och dokumentera munhälsobedömning för alla patienter i livets slut</w:t>
      </w:r>
      <w:r w:rsidR="00E16465" w:rsidRPr="004C453F">
        <w:rPr>
          <w:rFonts w:ascii="Times New Roman" w:hAnsi="Times New Roman" w:cs="Times New Roman"/>
          <w:szCs w:val="24"/>
        </w:rPr>
        <w:t xml:space="preserve"> – verksamheten h</w:t>
      </w:r>
      <w:r w:rsidR="000D25AE" w:rsidRPr="004C453F">
        <w:rPr>
          <w:rFonts w:ascii="Times New Roman" w:hAnsi="Times New Roman" w:cs="Times New Roman"/>
          <w:szCs w:val="24"/>
        </w:rPr>
        <w:t>ar inte förbättrat sitt resultat tillfredsställande så målet får följa med till 2022</w:t>
      </w:r>
    </w:p>
    <w:p w14:paraId="63E113F6" w14:textId="6789C109" w:rsidR="00C7202B" w:rsidRPr="004C453F" w:rsidRDefault="00C7202B" w:rsidP="00C7202B">
      <w:pPr>
        <w:numPr>
          <w:ilvl w:val="0"/>
          <w:numId w:val="25"/>
        </w:numPr>
        <w:spacing w:after="12" w:line="276" w:lineRule="auto"/>
        <w:ind w:hanging="360"/>
        <w:rPr>
          <w:rFonts w:ascii="Times New Roman" w:hAnsi="Times New Roman" w:cs="Times New Roman"/>
          <w:szCs w:val="24"/>
        </w:rPr>
      </w:pPr>
      <w:r w:rsidRPr="004C453F">
        <w:rPr>
          <w:rFonts w:ascii="Times New Roman" w:hAnsi="Times New Roman" w:cs="Times New Roman"/>
          <w:szCs w:val="24"/>
        </w:rPr>
        <w:t>Att MAS deltar i utvecklingen av en ny patientsäkerhetsberättelse mall för 2021 tillsammans med SKR</w:t>
      </w:r>
      <w:r w:rsidR="00E16465" w:rsidRPr="004C453F">
        <w:rPr>
          <w:rFonts w:ascii="Times New Roman" w:hAnsi="Times New Roman" w:cs="Times New Roman"/>
          <w:szCs w:val="24"/>
        </w:rPr>
        <w:t xml:space="preserve"> – klart och årets patientberättelse utgår från den nationellt antagna mallen.</w:t>
      </w:r>
    </w:p>
    <w:p w14:paraId="4CC7A5EC" w14:textId="77777777" w:rsidR="00C7202B" w:rsidRPr="004C453F" w:rsidRDefault="00C7202B" w:rsidP="00C7202B">
      <w:pPr>
        <w:spacing w:after="12" w:line="276" w:lineRule="auto"/>
        <w:ind w:left="720"/>
        <w:rPr>
          <w:rFonts w:ascii="Times New Roman" w:hAnsi="Times New Roman" w:cs="Times New Roman"/>
          <w:szCs w:val="24"/>
        </w:rPr>
      </w:pPr>
    </w:p>
    <w:p w14:paraId="22353B9B" w14:textId="77777777" w:rsidR="00C7202B" w:rsidRPr="004C453F" w:rsidRDefault="00C7202B" w:rsidP="00C7202B">
      <w:pPr>
        <w:spacing w:after="12" w:line="276" w:lineRule="auto"/>
        <w:ind w:left="720"/>
        <w:rPr>
          <w:rFonts w:ascii="Times New Roman" w:hAnsi="Times New Roman" w:cs="Times New Roman"/>
          <w:szCs w:val="24"/>
        </w:rPr>
      </w:pPr>
    </w:p>
    <w:p w14:paraId="161C3288" w14:textId="77777777" w:rsidR="00330C2B" w:rsidRPr="00747D7A" w:rsidRDefault="00330C2B" w:rsidP="00330C2B">
      <w:pPr>
        <w:spacing w:after="12" w:line="276" w:lineRule="auto"/>
        <w:ind w:left="720"/>
        <w:rPr>
          <w:rFonts w:ascii="Times New Roman" w:hAnsi="Times New Roman" w:cs="Times New Roman"/>
          <w:szCs w:val="24"/>
        </w:rPr>
      </w:pPr>
    </w:p>
    <w:p w14:paraId="1B5A4800" w14:textId="7FA21644" w:rsidR="00FE453C" w:rsidRPr="005A297C" w:rsidRDefault="00ED296B" w:rsidP="004012D9">
      <w:pPr>
        <w:spacing w:after="200" w:line="276" w:lineRule="auto"/>
        <w:rPr>
          <w:rFonts w:ascii="Times New Roman" w:eastAsiaTheme="majorEastAsia" w:hAnsi="Times New Roman" w:cs="Times New Roman"/>
          <w:b/>
          <w:bCs/>
          <w:sz w:val="28"/>
          <w:szCs w:val="28"/>
        </w:rPr>
      </w:pPr>
      <w:r w:rsidRPr="005A297C">
        <w:rPr>
          <w:rFonts w:ascii="Times New Roman" w:hAnsi="Times New Roman" w:cs="Times New Roman"/>
          <w:b/>
          <w:sz w:val="28"/>
          <w:szCs w:val="28"/>
        </w:rPr>
        <w:t>G</w:t>
      </w:r>
      <w:r w:rsidR="00555F7E" w:rsidRPr="005A297C">
        <w:rPr>
          <w:rFonts w:ascii="Times New Roman" w:hAnsi="Times New Roman" w:cs="Times New Roman"/>
          <w:b/>
          <w:sz w:val="28"/>
          <w:szCs w:val="28"/>
        </w:rPr>
        <w:t>RUNDLÄGGA</w:t>
      </w:r>
      <w:r w:rsidR="00214FB4" w:rsidRPr="005A297C">
        <w:rPr>
          <w:rFonts w:ascii="Times New Roman" w:hAnsi="Times New Roman" w:cs="Times New Roman"/>
          <w:b/>
          <w:sz w:val="28"/>
          <w:szCs w:val="28"/>
        </w:rPr>
        <w:t>ND</w:t>
      </w:r>
      <w:r w:rsidR="00CB022F" w:rsidRPr="005A297C">
        <w:rPr>
          <w:rFonts w:ascii="Times New Roman" w:hAnsi="Times New Roman" w:cs="Times New Roman"/>
          <w:b/>
          <w:sz w:val="28"/>
          <w:szCs w:val="28"/>
        </w:rPr>
        <w:t>E FÖRUTSÄTTNINGAR FÖR SÄKER VÅRD</w:t>
      </w:r>
    </w:p>
    <w:p w14:paraId="7188D674" w14:textId="1511B461" w:rsidR="00582F0C" w:rsidRPr="005A297C" w:rsidRDefault="001A0639" w:rsidP="00782022">
      <w:pPr>
        <w:pStyle w:val="Rubrik2"/>
        <w:rPr>
          <w:rFonts w:ascii="Times New Roman" w:hAnsi="Times New Roman" w:cs="Times New Roman"/>
          <w:sz w:val="24"/>
          <w:szCs w:val="24"/>
        </w:rPr>
      </w:pPr>
      <w:bookmarkStart w:id="4" w:name="_Toc95394791"/>
      <w:r w:rsidRPr="005A297C">
        <w:rPr>
          <w:rFonts w:ascii="Times New Roman" w:hAnsi="Times New Roman" w:cs="Times New Roman"/>
          <w:bCs w:val="0"/>
          <w:i/>
          <w:iCs/>
          <w:noProof/>
          <w:sz w:val="24"/>
          <w:szCs w:val="24"/>
          <w:lang w:eastAsia="sv-SE"/>
        </w:rPr>
        <w:drawing>
          <wp:anchor distT="0" distB="0" distL="114300" distR="114300" simplePos="0" relativeHeight="251676672" behindDoc="1" locked="0" layoutInCell="1" allowOverlap="1" wp14:anchorId="20A5A0B3" wp14:editId="540D3AD4">
            <wp:simplePos x="0" y="0"/>
            <wp:positionH relativeFrom="margin">
              <wp:posOffset>4643120</wp:posOffset>
            </wp:positionH>
            <wp:positionV relativeFrom="paragraph">
              <wp:posOffset>242570</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4" name="Bildobjekt 4" descr="Cirkel indelad i delar. Markerad del: Engagerad ledning och tydlig styr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Cirkel indelad i delar. Markerad del: Engagerad ledning och tydlig styrni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2F0C" w:rsidRPr="005A297C">
        <w:rPr>
          <w:rFonts w:ascii="Times New Roman" w:hAnsi="Times New Roman" w:cs="Times New Roman"/>
          <w:sz w:val="24"/>
          <w:szCs w:val="24"/>
        </w:rPr>
        <w:t>Engagerad ledning och tydlig styrning</w:t>
      </w:r>
      <w:bookmarkEnd w:id="4"/>
      <w:r w:rsidR="007B5A54" w:rsidRPr="005A297C">
        <w:rPr>
          <w:rFonts w:ascii="Times New Roman" w:hAnsi="Times New Roman" w:cs="Times New Roman"/>
          <w:sz w:val="24"/>
          <w:szCs w:val="24"/>
        </w:rPr>
        <w:t xml:space="preserve"> </w:t>
      </w:r>
    </w:p>
    <w:p w14:paraId="43449F54" w14:textId="7C4CEF73" w:rsidR="0039375E" w:rsidRPr="004C453F" w:rsidRDefault="006D345B" w:rsidP="0039375E">
      <w:pPr>
        <w:rPr>
          <w:rFonts w:ascii="Times New Roman" w:hAnsi="Times New Roman" w:cs="Times New Roman"/>
          <w:szCs w:val="24"/>
        </w:rPr>
      </w:pPr>
      <w:r w:rsidRPr="004C453F">
        <w:rPr>
          <w:rFonts w:ascii="Times New Roman" w:hAnsi="Times New Roman" w:cs="Times New Roman"/>
          <w:szCs w:val="24"/>
        </w:rPr>
        <w:t>En grundläggande förutsättning för en säker vård är en engagerad och kompetent ledning och tydlig styrning av hälso- och sjukvården på alla nivåer</w:t>
      </w:r>
      <w:r w:rsidR="00191C14" w:rsidRPr="004C453F">
        <w:rPr>
          <w:rFonts w:ascii="Times New Roman" w:hAnsi="Times New Roman" w:cs="Times New Roman"/>
          <w:szCs w:val="24"/>
        </w:rPr>
        <w:t>.</w:t>
      </w:r>
      <w:r w:rsidRPr="004C453F">
        <w:rPr>
          <w:rFonts w:ascii="Times New Roman" w:hAnsi="Times New Roman" w:cs="Times New Roman"/>
          <w:szCs w:val="24"/>
        </w:rPr>
        <w:t xml:space="preserve"> </w:t>
      </w:r>
    </w:p>
    <w:p w14:paraId="29BC69A8" w14:textId="77777777" w:rsidR="00984DC8" w:rsidRPr="00747D7A" w:rsidRDefault="00984DC8" w:rsidP="005A297C">
      <w:pPr>
        <w:tabs>
          <w:tab w:val="left" w:pos="4960"/>
        </w:tabs>
        <w:spacing w:after="0"/>
        <w:rPr>
          <w:rFonts w:ascii="Times New Roman" w:hAnsi="Times New Roman" w:cs="Times New Roman"/>
          <w:i/>
          <w:sz w:val="20"/>
          <w:szCs w:val="20"/>
          <w:shd w:val="clear" w:color="auto" w:fill="FFFFFF"/>
        </w:rPr>
      </w:pPr>
    </w:p>
    <w:p w14:paraId="7E704240" w14:textId="77777777" w:rsidR="00D73334" w:rsidRDefault="00984DC8" w:rsidP="00D73334">
      <w:pPr>
        <w:spacing w:line="276" w:lineRule="auto"/>
        <w:rPr>
          <w:rFonts w:ascii="Times New Roman" w:eastAsiaTheme="minorEastAsia" w:hAnsi="Times New Roman" w:cs="Times New Roman"/>
          <w:b/>
          <w:bCs/>
          <w:szCs w:val="24"/>
          <w:u w:val="single"/>
        </w:rPr>
      </w:pPr>
      <w:r w:rsidRPr="00296F2E">
        <w:rPr>
          <w:rFonts w:ascii="Times New Roman" w:eastAsiaTheme="minorEastAsia" w:hAnsi="Times New Roman" w:cs="Times New Roman"/>
          <w:bCs/>
          <w:szCs w:val="24"/>
          <w:u w:val="single"/>
        </w:rPr>
        <w:t>Vårdgivar</w:t>
      </w:r>
      <w:r w:rsidRPr="00296F2E">
        <w:rPr>
          <w:rFonts w:ascii="Times New Roman" w:eastAsiaTheme="minorEastAsia" w:hAnsi="Times New Roman" w:cs="Times New Roman"/>
          <w:b/>
          <w:bCs/>
          <w:szCs w:val="24"/>
          <w:u w:val="single"/>
        </w:rPr>
        <w:t xml:space="preserve">e </w:t>
      </w:r>
    </w:p>
    <w:p w14:paraId="10B6C80A" w14:textId="33AA8AB6" w:rsidR="00984DC8" w:rsidRPr="00747D7A" w:rsidRDefault="00984DC8" w:rsidP="00D73334">
      <w:pPr>
        <w:spacing w:line="276" w:lineRule="auto"/>
        <w:rPr>
          <w:rFonts w:ascii="Times New Roman" w:hAnsi="Times New Roman" w:cs="Times New Roman"/>
        </w:rPr>
      </w:pPr>
      <w:r w:rsidRPr="00747D7A">
        <w:rPr>
          <w:rFonts w:ascii="Times New Roman" w:hAnsi="Times New Roman" w:cs="Times New Roman"/>
        </w:rPr>
        <w:t xml:space="preserve">Vårdgivare i Ronneby kommun är Vård- och omsorgsnämnden som ansvarar för att planera, leda och kontrollera verksamheten så att kravet på en god och säker vård uppfylls enligt hälso- och sjukvårdslagen (2017:30). Patienter ska erbjudas en trygg, lättillgänglig vård med god kontinuitet. Vården ska bedrivas med respekt för patientens integritet och självbestämmande. </w:t>
      </w:r>
    </w:p>
    <w:p w14:paraId="04A9D223" w14:textId="77777777" w:rsidR="00984DC8" w:rsidRPr="00747D7A" w:rsidRDefault="00984DC8" w:rsidP="00984DC8">
      <w:pPr>
        <w:autoSpaceDE w:val="0"/>
        <w:autoSpaceDN w:val="0"/>
        <w:adjustRightInd w:val="0"/>
        <w:spacing w:after="0" w:line="276" w:lineRule="auto"/>
        <w:rPr>
          <w:rFonts w:ascii="Times New Roman" w:eastAsiaTheme="minorEastAsia" w:hAnsi="Times New Roman" w:cs="Times New Roman"/>
          <w:b/>
          <w:bCs/>
          <w:szCs w:val="24"/>
        </w:rPr>
      </w:pPr>
    </w:p>
    <w:p w14:paraId="526C0F65" w14:textId="40EF11DE" w:rsidR="00984DC8" w:rsidRPr="00747D7A" w:rsidRDefault="00984DC8" w:rsidP="00984DC8">
      <w:pPr>
        <w:autoSpaceDE w:val="0"/>
        <w:autoSpaceDN w:val="0"/>
        <w:adjustRightInd w:val="0"/>
        <w:spacing w:after="0" w:line="276" w:lineRule="auto"/>
        <w:rPr>
          <w:rFonts w:ascii="Times New Roman" w:eastAsiaTheme="minorEastAsia" w:hAnsi="Times New Roman" w:cs="Times New Roman"/>
          <w:b/>
          <w:bCs/>
          <w:szCs w:val="24"/>
        </w:rPr>
      </w:pPr>
      <w:r w:rsidRPr="00296F2E">
        <w:rPr>
          <w:rFonts w:ascii="Times New Roman" w:eastAsiaTheme="minorEastAsia" w:hAnsi="Times New Roman" w:cs="Times New Roman"/>
          <w:bCs/>
          <w:szCs w:val="24"/>
          <w:u w:val="single"/>
        </w:rPr>
        <w:t>Verksamheten</w:t>
      </w:r>
    </w:p>
    <w:p w14:paraId="16976D36" w14:textId="77777777" w:rsidR="00984DC8" w:rsidRPr="00747D7A" w:rsidRDefault="00984DC8" w:rsidP="00984DC8">
      <w:pPr>
        <w:autoSpaceDE w:val="0"/>
        <w:autoSpaceDN w:val="0"/>
        <w:adjustRightInd w:val="0"/>
        <w:spacing w:after="0" w:line="276" w:lineRule="auto"/>
        <w:rPr>
          <w:rFonts w:ascii="Times New Roman" w:hAnsi="Times New Roman" w:cs="Times New Roman"/>
        </w:rPr>
      </w:pPr>
      <w:r w:rsidRPr="00747D7A">
        <w:rPr>
          <w:rFonts w:ascii="Times New Roman" w:hAnsi="Times New Roman" w:cs="Times New Roman"/>
        </w:rPr>
        <w:t>Hälso- och sjukvårdsverksamhet ska bedrivas så att kraven på en god vård uppfylls. Det innebär att vården enligt hälso- och sjukvårdslagen 2017:30 särskilt ska:</w:t>
      </w:r>
    </w:p>
    <w:p w14:paraId="4A458117" w14:textId="77777777" w:rsidR="00984DC8" w:rsidRPr="00747D7A" w:rsidRDefault="00984DC8" w:rsidP="00984DC8">
      <w:pPr>
        <w:pStyle w:val="Normalwebb"/>
        <w:numPr>
          <w:ilvl w:val="0"/>
          <w:numId w:val="26"/>
        </w:numPr>
        <w:spacing w:line="276" w:lineRule="auto"/>
      </w:pPr>
      <w:r w:rsidRPr="00747D7A">
        <w:t>vara av god kvalitet med en god hygienisk standard</w:t>
      </w:r>
    </w:p>
    <w:p w14:paraId="67762C57" w14:textId="77777777" w:rsidR="00984DC8" w:rsidRPr="00747D7A" w:rsidRDefault="00984DC8" w:rsidP="00984DC8">
      <w:pPr>
        <w:pStyle w:val="Normalwebb"/>
        <w:numPr>
          <w:ilvl w:val="0"/>
          <w:numId w:val="26"/>
        </w:numPr>
        <w:spacing w:line="276" w:lineRule="auto"/>
      </w:pPr>
      <w:r w:rsidRPr="00747D7A">
        <w:t>tillgodose patientens behov av trygghet, kontinuitet och säkerhet</w:t>
      </w:r>
    </w:p>
    <w:p w14:paraId="3B8FEF68" w14:textId="77777777" w:rsidR="00984DC8" w:rsidRPr="00747D7A" w:rsidRDefault="00984DC8" w:rsidP="00984DC8">
      <w:pPr>
        <w:pStyle w:val="Normalwebb"/>
        <w:numPr>
          <w:ilvl w:val="0"/>
          <w:numId w:val="26"/>
        </w:numPr>
        <w:spacing w:line="276" w:lineRule="auto"/>
      </w:pPr>
      <w:r w:rsidRPr="00747D7A">
        <w:t xml:space="preserve">bygga på respekt för patientens självbestämmande och integritet, </w:t>
      </w:r>
    </w:p>
    <w:p w14:paraId="1BE02E8B" w14:textId="77777777" w:rsidR="00984DC8" w:rsidRPr="00747D7A" w:rsidRDefault="00984DC8" w:rsidP="00984DC8">
      <w:pPr>
        <w:pStyle w:val="Normalwebb"/>
        <w:numPr>
          <w:ilvl w:val="0"/>
          <w:numId w:val="26"/>
        </w:numPr>
        <w:spacing w:line="276" w:lineRule="auto"/>
      </w:pPr>
      <w:r w:rsidRPr="00747D7A">
        <w:t>främja goda kontakter mellan patienten och hälso- och sjukvårdspersonalen</w:t>
      </w:r>
    </w:p>
    <w:p w14:paraId="02664219" w14:textId="04B7B49D" w:rsidR="00984DC8" w:rsidRPr="00747D7A" w:rsidRDefault="0083412A" w:rsidP="00984DC8">
      <w:pPr>
        <w:pStyle w:val="Normalwebb"/>
        <w:numPr>
          <w:ilvl w:val="0"/>
          <w:numId w:val="26"/>
        </w:numPr>
        <w:spacing w:line="276" w:lineRule="auto"/>
      </w:pPr>
      <w:r w:rsidRPr="00747D7A">
        <w:t>vara lättillgänglig</w:t>
      </w:r>
    </w:p>
    <w:p w14:paraId="28026405" w14:textId="77777777" w:rsidR="00984DC8" w:rsidRDefault="00984DC8" w:rsidP="00984DC8">
      <w:pPr>
        <w:pStyle w:val="Normalwebb"/>
        <w:numPr>
          <w:ilvl w:val="0"/>
          <w:numId w:val="26"/>
        </w:numPr>
        <w:spacing w:line="276" w:lineRule="auto"/>
      </w:pPr>
      <w:r w:rsidRPr="00747D7A">
        <w:t>där det bedrivs hälso- och sjukvårdsverksamhet ska det finnas den personal, de lokaler och den utrustning som behövs för att god vård ska kunna ges.</w:t>
      </w:r>
    </w:p>
    <w:p w14:paraId="30982C87" w14:textId="77777777" w:rsidR="00D73334" w:rsidRPr="00747D7A" w:rsidRDefault="00D73334" w:rsidP="00D73334">
      <w:pPr>
        <w:pStyle w:val="Normalwebb"/>
        <w:spacing w:line="276" w:lineRule="auto"/>
        <w:ind w:left="720"/>
      </w:pPr>
    </w:p>
    <w:p w14:paraId="53502C35" w14:textId="7853C665" w:rsidR="00800938" w:rsidRPr="00747D7A" w:rsidRDefault="00984DC8" w:rsidP="00984DC8">
      <w:pPr>
        <w:autoSpaceDE w:val="0"/>
        <w:autoSpaceDN w:val="0"/>
        <w:adjustRightInd w:val="0"/>
        <w:spacing w:after="0" w:line="276" w:lineRule="auto"/>
        <w:rPr>
          <w:rFonts w:ascii="Times New Roman" w:eastAsiaTheme="minorEastAsia" w:hAnsi="Times New Roman" w:cs="Times New Roman"/>
          <w:szCs w:val="24"/>
        </w:rPr>
      </w:pPr>
      <w:r w:rsidRPr="00296F2E">
        <w:rPr>
          <w:rFonts w:ascii="Times New Roman" w:eastAsiaTheme="minorEastAsia" w:hAnsi="Times New Roman" w:cs="Times New Roman"/>
          <w:bCs/>
          <w:szCs w:val="24"/>
          <w:u w:val="single"/>
        </w:rPr>
        <w:lastRenderedPageBreak/>
        <w:t xml:space="preserve">Medicinskt ansvarig sjuksköterska (MAS) </w:t>
      </w:r>
      <w:r w:rsidR="000D25AE" w:rsidRPr="00296F2E">
        <w:rPr>
          <w:rFonts w:ascii="Times New Roman" w:eastAsiaTheme="minorEastAsia" w:hAnsi="Times New Roman" w:cs="Times New Roman"/>
          <w:bCs/>
          <w:szCs w:val="24"/>
          <w:u w:val="single"/>
        </w:rPr>
        <w:t>och medicinskt ansvarig för rehabilitering (</w:t>
      </w:r>
      <w:proofErr w:type="gramStart"/>
      <w:r w:rsidR="000D25AE" w:rsidRPr="00296F2E">
        <w:rPr>
          <w:rFonts w:ascii="Times New Roman" w:eastAsiaTheme="minorEastAsia" w:hAnsi="Times New Roman" w:cs="Times New Roman"/>
          <w:bCs/>
          <w:szCs w:val="24"/>
          <w:u w:val="single"/>
        </w:rPr>
        <w:t>MAR</w:t>
      </w:r>
      <w:proofErr w:type="gramEnd"/>
      <w:r w:rsidR="000D25AE" w:rsidRPr="00296F2E">
        <w:rPr>
          <w:rFonts w:ascii="Times New Roman" w:eastAsiaTheme="minorEastAsia" w:hAnsi="Times New Roman" w:cs="Times New Roman"/>
          <w:bCs/>
          <w:szCs w:val="24"/>
          <w:u w:val="single"/>
        </w:rPr>
        <w:t>)</w:t>
      </w:r>
    </w:p>
    <w:p w14:paraId="38374B9F" w14:textId="6C2594F3" w:rsidR="00984DC8" w:rsidRPr="00747D7A" w:rsidRDefault="00984DC8" w:rsidP="00984DC8">
      <w:pPr>
        <w:autoSpaceDE w:val="0"/>
        <w:autoSpaceDN w:val="0"/>
        <w:adjustRightInd w:val="0"/>
        <w:spacing w:after="0" w:line="276" w:lineRule="auto"/>
        <w:rPr>
          <w:rFonts w:ascii="Times New Roman" w:eastAsiaTheme="minorEastAsia" w:hAnsi="Times New Roman" w:cs="Times New Roman"/>
          <w:szCs w:val="24"/>
        </w:rPr>
      </w:pPr>
      <w:r w:rsidRPr="00747D7A">
        <w:rPr>
          <w:rFonts w:ascii="Times New Roman" w:eastAsiaTheme="minorEastAsia" w:hAnsi="Times New Roman" w:cs="Times New Roman"/>
          <w:szCs w:val="24"/>
        </w:rPr>
        <w:t xml:space="preserve">MAS </w:t>
      </w:r>
      <w:r w:rsidR="000D25AE">
        <w:rPr>
          <w:rFonts w:ascii="Times New Roman" w:eastAsiaTheme="minorEastAsia" w:hAnsi="Times New Roman" w:cs="Times New Roman"/>
          <w:szCs w:val="24"/>
        </w:rPr>
        <w:t xml:space="preserve">och </w:t>
      </w:r>
      <w:proofErr w:type="gramStart"/>
      <w:r w:rsidR="000D25AE">
        <w:rPr>
          <w:rFonts w:ascii="Times New Roman" w:eastAsiaTheme="minorEastAsia" w:hAnsi="Times New Roman" w:cs="Times New Roman"/>
          <w:szCs w:val="24"/>
        </w:rPr>
        <w:t>MAR</w:t>
      </w:r>
      <w:proofErr w:type="gramEnd"/>
      <w:r w:rsidR="000D25AE">
        <w:rPr>
          <w:rFonts w:ascii="Times New Roman" w:eastAsiaTheme="minorEastAsia" w:hAnsi="Times New Roman" w:cs="Times New Roman"/>
          <w:szCs w:val="24"/>
        </w:rPr>
        <w:t xml:space="preserve"> ska </w:t>
      </w:r>
      <w:r w:rsidRPr="00747D7A">
        <w:rPr>
          <w:rFonts w:ascii="Times New Roman" w:eastAsiaTheme="minorEastAsia" w:hAnsi="Times New Roman" w:cs="Times New Roman"/>
          <w:szCs w:val="24"/>
        </w:rPr>
        <w:t>säkerställ</w:t>
      </w:r>
      <w:r w:rsidR="000D25AE">
        <w:rPr>
          <w:rFonts w:ascii="Times New Roman" w:eastAsiaTheme="minorEastAsia" w:hAnsi="Times New Roman" w:cs="Times New Roman"/>
          <w:szCs w:val="24"/>
        </w:rPr>
        <w:t>a</w:t>
      </w:r>
      <w:r w:rsidRPr="00747D7A">
        <w:rPr>
          <w:rFonts w:ascii="Times New Roman" w:eastAsiaTheme="minorEastAsia" w:hAnsi="Times New Roman" w:cs="Times New Roman"/>
          <w:szCs w:val="24"/>
        </w:rPr>
        <w:t xml:space="preserve"> att hälso- och sjukvårdens kvalitet och säkerhet upprätthålls i särskilda boendeformer, dagverksamheter samt i hemsjukvård. I uppgifterna ingår att utarbeta säkra rutiner för verksamheten. MAS </w:t>
      </w:r>
      <w:r w:rsidR="000D25AE">
        <w:rPr>
          <w:rFonts w:ascii="Times New Roman" w:eastAsiaTheme="minorEastAsia" w:hAnsi="Times New Roman" w:cs="Times New Roman"/>
          <w:szCs w:val="24"/>
        </w:rPr>
        <w:t xml:space="preserve">och </w:t>
      </w:r>
      <w:proofErr w:type="gramStart"/>
      <w:r w:rsidR="000D25AE">
        <w:rPr>
          <w:rFonts w:ascii="Times New Roman" w:eastAsiaTheme="minorEastAsia" w:hAnsi="Times New Roman" w:cs="Times New Roman"/>
          <w:szCs w:val="24"/>
        </w:rPr>
        <w:t>MAR</w:t>
      </w:r>
      <w:proofErr w:type="gramEnd"/>
      <w:r w:rsidR="000D25AE">
        <w:rPr>
          <w:rFonts w:ascii="Times New Roman" w:eastAsiaTheme="minorEastAsia" w:hAnsi="Times New Roman" w:cs="Times New Roman"/>
          <w:szCs w:val="24"/>
        </w:rPr>
        <w:t xml:space="preserve"> </w:t>
      </w:r>
      <w:r w:rsidRPr="00747D7A">
        <w:rPr>
          <w:rFonts w:ascii="Times New Roman" w:eastAsiaTheme="minorEastAsia" w:hAnsi="Times New Roman" w:cs="Times New Roman"/>
          <w:szCs w:val="24"/>
        </w:rPr>
        <w:t>har på delegation av vårdgivaren ansvar för att fullgöra anmälningar enligt Lex Maria till IVO. Lex Maria anmälan görs när en patient som varit i kontakt med hälso- och sjukvården får en al</w:t>
      </w:r>
      <w:r w:rsidR="0083412A" w:rsidRPr="00747D7A">
        <w:rPr>
          <w:rFonts w:ascii="Times New Roman" w:eastAsiaTheme="minorEastAsia" w:hAnsi="Times New Roman" w:cs="Times New Roman"/>
          <w:szCs w:val="24"/>
        </w:rPr>
        <w:t xml:space="preserve">lvarlig </w:t>
      </w:r>
      <w:proofErr w:type="spellStart"/>
      <w:r w:rsidR="0083412A" w:rsidRPr="00747D7A">
        <w:rPr>
          <w:rFonts w:ascii="Times New Roman" w:eastAsiaTheme="minorEastAsia" w:hAnsi="Times New Roman" w:cs="Times New Roman"/>
          <w:szCs w:val="24"/>
        </w:rPr>
        <w:t>vårdskada</w:t>
      </w:r>
      <w:proofErr w:type="spellEnd"/>
      <w:r w:rsidR="0083412A" w:rsidRPr="00747D7A">
        <w:rPr>
          <w:rFonts w:ascii="Times New Roman" w:eastAsiaTheme="minorEastAsia" w:hAnsi="Times New Roman" w:cs="Times New Roman"/>
          <w:szCs w:val="24"/>
        </w:rPr>
        <w:t xml:space="preserve"> eller riskerat</w:t>
      </w:r>
      <w:r w:rsidRPr="00747D7A">
        <w:rPr>
          <w:rFonts w:ascii="Times New Roman" w:eastAsiaTheme="minorEastAsia" w:hAnsi="Times New Roman" w:cs="Times New Roman"/>
          <w:szCs w:val="24"/>
        </w:rPr>
        <w:t xml:space="preserve"> att få en allvarlig </w:t>
      </w:r>
      <w:proofErr w:type="spellStart"/>
      <w:r w:rsidRPr="00747D7A">
        <w:rPr>
          <w:rFonts w:ascii="Times New Roman" w:eastAsiaTheme="minorEastAsia" w:hAnsi="Times New Roman" w:cs="Times New Roman"/>
          <w:szCs w:val="24"/>
        </w:rPr>
        <w:t>vårdskada</w:t>
      </w:r>
      <w:proofErr w:type="spellEnd"/>
      <w:r w:rsidRPr="00747D7A">
        <w:rPr>
          <w:rFonts w:ascii="Times New Roman" w:eastAsiaTheme="minorEastAsia" w:hAnsi="Times New Roman" w:cs="Times New Roman"/>
          <w:szCs w:val="24"/>
        </w:rPr>
        <w:t xml:space="preserve">. </w:t>
      </w:r>
    </w:p>
    <w:p w14:paraId="3C5CD3BA" w14:textId="78D01440" w:rsidR="00984DC8" w:rsidRPr="00747D7A" w:rsidRDefault="00984DC8" w:rsidP="00984DC8">
      <w:pPr>
        <w:autoSpaceDE w:val="0"/>
        <w:autoSpaceDN w:val="0"/>
        <w:adjustRightInd w:val="0"/>
        <w:spacing w:after="0" w:line="276" w:lineRule="auto"/>
        <w:rPr>
          <w:rFonts w:ascii="Times New Roman" w:eastAsiaTheme="minorEastAsia" w:hAnsi="Times New Roman" w:cs="Times New Roman"/>
          <w:szCs w:val="24"/>
        </w:rPr>
      </w:pPr>
      <w:r w:rsidRPr="00747D7A">
        <w:rPr>
          <w:rFonts w:ascii="Times New Roman" w:eastAsiaTheme="minorEastAsia" w:hAnsi="Times New Roman" w:cs="Times New Roman"/>
          <w:szCs w:val="24"/>
        </w:rPr>
        <w:t xml:space="preserve">En medicinskt ansvarig sjuksköterska </w:t>
      </w:r>
      <w:r w:rsidR="000D25AE">
        <w:rPr>
          <w:rFonts w:ascii="Times New Roman" w:eastAsiaTheme="minorEastAsia" w:hAnsi="Times New Roman" w:cs="Times New Roman"/>
          <w:szCs w:val="24"/>
        </w:rPr>
        <w:t xml:space="preserve">och en medicinskt ansvarig för rehabilitering </w:t>
      </w:r>
      <w:r w:rsidRPr="00747D7A">
        <w:rPr>
          <w:rFonts w:ascii="Times New Roman" w:eastAsiaTheme="minorEastAsia" w:hAnsi="Times New Roman" w:cs="Times New Roman"/>
          <w:szCs w:val="24"/>
        </w:rPr>
        <w:t>ska enligt hälso- och sjukvårdsförordningen 2017:80 ansvara för att:</w:t>
      </w:r>
    </w:p>
    <w:p w14:paraId="50334C8D" w14:textId="77777777" w:rsidR="00984DC8" w:rsidRPr="00747D7A" w:rsidRDefault="00984DC8" w:rsidP="00984DC8">
      <w:pPr>
        <w:autoSpaceDE w:val="0"/>
        <w:autoSpaceDN w:val="0"/>
        <w:adjustRightInd w:val="0"/>
        <w:spacing w:after="0" w:line="276" w:lineRule="auto"/>
        <w:rPr>
          <w:rFonts w:ascii="Times New Roman" w:eastAsiaTheme="minorEastAsia" w:hAnsi="Times New Roman" w:cs="Times New Roman"/>
          <w:szCs w:val="24"/>
        </w:rPr>
      </w:pPr>
    </w:p>
    <w:p w14:paraId="5B0CB016" w14:textId="77777777" w:rsidR="00984DC8" w:rsidRPr="00747D7A" w:rsidRDefault="00984DC8" w:rsidP="00984DC8">
      <w:pPr>
        <w:autoSpaceDE w:val="0"/>
        <w:autoSpaceDN w:val="0"/>
        <w:adjustRightInd w:val="0"/>
        <w:spacing w:after="0" w:line="276" w:lineRule="auto"/>
        <w:ind w:left="1304"/>
        <w:rPr>
          <w:rFonts w:ascii="Times New Roman" w:eastAsiaTheme="minorEastAsia" w:hAnsi="Times New Roman" w:cs="Times New Roman"/>
          <w:szCs w:val="24"/>
        </w:rPr>
      </w:pPr>
      <w:r w:rsidRPr="00747D7A">
        <w:rPr>
          <w:rFonts w:ascii="Times New Roman" w:eastAsiaTheme="minorEastAsia" w:hAnsi="Times New Roman" w:cs="Times New Roman"/>
          <w:szCs w:val="24"/>
        </w:rPr>
        <w:t xml:space="preserve">1. patienten får en säker och ändamålsenlig hälso- och sjukvård av god kvalitet inom kommunens ansvarsområde, </w:t>
      </w:r>
      <w:r w:rsidRPr="00747D7A">
        <w:rPr>
          <w:rFonts w:ascii="Times New Roman" w:eastAsiaTheme="minorEastAsia" w:hAnsi="Times New Roman" w:cs="Times New Roman"/>
          <w:szCs w:val="24"/>
        </w:rPr>
        <w:br/>
        <w:t xml:space="preserve">2. patienten får den hälso- och sjukvård som en läkare förordnat om, </w:t>
      </w:r>
      <w:r w:rsidRPr="00747D7A">
        <w:rPr>
          <w:rFonts w:ascii="Times New Roman" w:eastAsiaTheme="minorEastAsia" w:hAnsi="Times New Roman" w:cs="Times New Roman"/>
          <w:szCs w:val="24"/>
        </w:rPr>
        <w:br/>
        <w:t xml:space="preserve">3. journaler förs i den omfattning som föreskrivs i patientdatalagen (PDL 2008:355), </w:t>
      </w:r>
      <w:r w:rsidRPr="00747D7A">
        <w:rPr>
          <w:rFonts w:ascii="Times New Roman" w:eastAsiaTheme="minorEastAsia" w:hAnsi="Times New Roman" w:cs="Times New Roman"/>
          <w:szCs w:val="24"/>
        </w:rPr>
        <w:br/>
        <w:t xml:space="preserve">4. beslut om att delegera ansvar för vårduppgifter är förenliga med patientsäkerheten, </w:t>
      </w:r>
      <w:r w:rsidRPr="00747D7A">
        <w:rPr>
          <w:rFonts w:ascii="Times New Roman" w:eastAsiaTheme="minorEastAsia" w:hAnsi="Times New Roman" w:cs="Times New Roman"/>
          <w:szCs w:val="24"/>
        </w:rPr>
        <w:br/>
        <w:t>5. det finns ändamålsenliga och väl fungerande rutiner för</w:t>
      </w:r>
    </w:p>
    <w:p w14:paraId="10CC274B" w14:textId="77777777" w:rsidR="00984DC8" w:rsidRPr="00747D7A" w:rsidRDefault="00984DC8" w:rsidP="00984DC8">
      <w:pPr>
        <w:autoSpaceDE w:val="0"/>
        <w:autoSpaceDN w:val="0"/>
        <w:adjustRightInd w:val="0"/>
        <w:spacing w:after="0" w:line="276" w:lineRule="auto"/>
        <w:ind w:firstLine="1304"/>
        <w:rPr>
          <w:rFonts w:ascii="Times New Roman" w:eastAsiaTheme="minorEastAsia" w:hAnsi="Times New Roman" w:cs="Times New Roman"/>
          <w:szCs w:val="24"/>
        </w:rPr>
      </w:pPr>
      <w:r w:rsidRPr="00747D7A">
        <w:rPr>
          <w:rFonts w:ascii="Times New Roman" w:eastAsiaTheme="minorEastAsia" w:hAnsi="Times New Roman" w:cs="Times New Roman"/>
          <w:szCs w:val="24"/>
        </w:rPr>
        <w:t>a) läkemedelshantering,</w:t>
      </w:r>
    </w:p>
    <w:p w14:paraId="030C1FEC" w14:textId="77777777" w:rsidR="00984DC8" w:rsidRPr="00747D7A" w:rsidRDefault="00984DC8" w:rsidP="00984DC8">
      <w:pPr>
        <w:autoSpaceDE w:val="0"/>
        <w:autoSpaceDN w:val="0"/>
        <w:adjustRightInd w:val="0"/>
        <w:spacing w:after="0" w:line="276" w:lineRule="auto"/>
        <w:ind w:firstLine="1304"/>
        <w:rPr>
          <w:rFonts w:ascii="Times New Roman" w:eastAsiaTheme="minorEastAsia" w:hAnsi="Times New Roman" w:cs="Times New Roman"/>
          <w:szCs w:val="24"/>
        </w:rPr>
      </w:pPr>
      <w:r w:rsidRPr="00747D7A">
        <w:rPr>
          <w:rFonts w:ascii="Times New Roman" w:eastAsiaTheme="minorEastAsia" w:hAnsi="Times New Roman" w:cs="Times New Roman"/>
          <w:szCs w:val="24"/>
        </w:rPr>
        <w:t>b) rapportering enligt 6 kap. 4 § patientsäkerhetslagen (2010:659), och</w:t>
      </w:r>
    </w:p>
    <w:p w14:paraId="033152A4" w14:textId="77777777" w:rsidR="00984DC8" w:rsidRPr="00747D7A" w:rsidRDefault="00984DC8" w:rsidP="00984DC8">
      <w:pPr>
        <w:autoSpaceDE w:val="0"/>
        <w:autoSpaceDN w:val="0"/>
        <w:adjustRightInd w:val="0"/>
        <w:spacing w:after="0" w:line="276" w:lineRule="auto"/>
        <w:ind w:left="1304"/>
        <w:rPr>
          <w:rFonts w:ascii="Times New Roman" w:eastAsiaTheme="minorEastAsia" w:hAnsi="Times New Roman" w:cs="Times New Roman"/>
          <w:szCs w:val="24"/>
        </w:rPr>
      </w:pPr>
      <w:r w:rsidRPr="00747D7A">
        <w:rPr>
          <w:rFonts w:ascii="Times New Roman" w:eastAsiaTheme="minorEastAsia" w:hAnsi="Times New Roman" w:cs="Times New Roman"/>
          <w:szCs w:val="24"/>
        </w:rPr>
        <w:t>c) att kontakta läkare eller annan hälso- och sjukvårdspersonal när en patients tillstånd fordrar det.</w:t>
      </w:r>
    </w:p>
    <w:p w14:paraId="163C1003" w14:textId="77777777" w:rsidR="00984DC8" w:rsidRPr="00747D7A" w:rsidRDefault="00984DC8" w:rsidP="00984DC8">
      <w:pPr>
        <w:autoSpaceDE w:val="0"/>
        <w:autoSpaceDN w:val="0"/>
        <w:adjustRightInd w:val="0"/>
        <w:spacing w:after="0" w:line="276" w:lineRule="auto"/>
        <w:rPr>
          <w:rFonts w:ascii="Times New Roman" w:eastAsiaTheme="minorEastAsia" w:hAnsi="Times New Roman" w:cs="Times New Roman"/>
          <w:szCs w:val="24"/>
        </w:rPr>
      </w:pPr>
    </w:p>
    <w:p w14:paraId="193EF092" w14:textId="77777777" w:rsidR="00984DC8" w:rsidRPr="00296F2E" w:rsidRDefault="00984DC8" w:rsidP="00984DC8">
      <w:pPr>
        <w:autoSpaceDE w:val="0"/>
        <w:autoSpaceDN w:val="0"/>
        <w:adjustRightInd w:val="0"/>
        <w:spacing w:after="0" w:line="276" w:lineRule="auto"/>
        <w:rPr>
          <w:rFonts w:ascii="Times New Roman" w:eastAsiaTheme="minorEastAsia" w:hAnsi="Times New Roman" w:cs="Times New Roman"/>
          <w:szCs w:val="24"/>
          <w:u w:val="single"/>
        </w:rPr>
      </w:pPr>
      <w:r w:rsidRPr="00296F2E">
        <w:rPr>
          <w:rFonts w:ascii="Times New Roman" w:eastAsiaTheme="minorEastAsia" w:hAnsi="Times New Roman" w:cs="Times New Roman"/>
          <w:bCs/>
          <w:szCs w:val="24"/>
          <w:u w:val="single"/>
        </w:rPr>
        <w:t xml:space="preserve">Hälso- och sjukvårdspersonal </w:t>
      </w:r>
    </w:p>
    <w:p w14:paraId="1E9FC6B5" w14:textId="77777777" w:rsidR="00984DC8" w:rsidRPr="00747D7A" w:rsidRDefault="00984DC8" w:rsidP="00984DC8">
      <w:pPr>
        <w:autoSpaceDE w:val="0"/>
        <w:autoSpaceDN w:val="0"/>
        <w:adjustRightInd w:val="0"/>
        <w:spacing w:after="0" w:line="276" w:lineRule="auto"/>
        <w:rPr>
          <w:rFonts w:ascii="Times New Roman" w:eastAsiaTheme="minorEastAsia" w:hAnsi="Times New Roman" w:cs="Times New Roman"/>
          <w:szCs w:val="24"/>
        </w:rPr>
      </w:pPr>
      <w:r w:rsidRPr="00747D7A">
        <w:rPr>
          <w:rFonts w:ascii="Times New Roman" w:eastAsiaTheme="minorEastAsia" w:hAnsi="Times New Roman" w:cs="Times New Roman"/>
          <w:szCs w:val="24"/>
        </w:rPr>
        <w:t xml:space="preserve">Hälso- och sjukvårdspersonal är legitimerade yrkesgrupper såsom sjuksköterskor, sjukgymnaster/fysioterapeuter och arbetsterapeuter som har sin anställning i kommunen. </w:t>
      </w:r>
      <w:r w:rsidRPr="00747D7A">
        <w:rPr>
          <w:rFonts w:ascii="Times New Roman" w:eastAsiaTheme="minorEastAsia" w:hAnsi="Times New Roman" w:cs="Times New Roman"/>
          <w:bCs/>
          <w:szCs w:val="24"/>
        </w:rPr>
        <w:t>All hälso- och sjukvårdspersonal ingår i de team som arbetar nära patienten</w:t>
      </w:r>
      <w:r w:rsidRPr="00747D7A">
        <w:rPr>
          <w:rFonts w:ascii="Times New Roman" w:eastAsiaTheme="minorEastAsia" w:hAnsi="Times New Roman" w:cs="Times New Roman"/>
          <w:szCs w:val="24"/>
        </w:rPr>
        <w:t xml:space="preserve"> och har möjlighet att delegera hälso- och sjukvårdsuppgifter till omvårdnadspersonal. Till dessa grupper finns också läkare knuten via särskilt avtal. Dessa grupper har skyldighet att arbeta enligt vetenskap och beprövad erfarenhet och starkt bidra till att en hög patientsäkerhet upprätthålls samt att rapportera risker och negativa händelser till MAS och verksamhetschef. </w:t>
      </w:r>
    </w:p>
    <w:p w14:paraId="7296E1D7" w14:textId="77777777" w:rsidR="00984DC8" w:rsidRPr="00747D7A" w:rsidRDefault="00984DC8" w:rsidP="00984DC8">
      <w:pPr>
        <w:autoSpaceDE w:val="0"/>
        <w:autoSpaceDN w:val="0"/>
        <w:adjustRightInd w:val="0"/>
        <w:spacing w:after="0" w:line="276" w:lineRule="auto"/>
        <w:rPr>
          <w:rFonts w:ascii="Times New Roman" w:eastAsiaTheme="minorEastAsia" w:hAnsi="Times New Roman" w:cs="Times New Roman"/>
          <w:b/>
          <w:bCs/>
          <w:szCs w:val="24"/>
        </w:rPr>
      </w:pPr>
    </w:p>
    <w:p w14:paraId="2162E5CD" w14:textId="77777777" w:rsidR="00984DC8" w:rsidRPr="00296F2E" w:rsidRDefault="00984DC8" w:rsidP="00984DC8">
      <w:pPr>
        <w:autoSpaceDE w:val="0"/>
        <w:autoSpaceDN w:val="0"/>
        <w:adjustRightInd w:val="0"/>
        <w:spacing w:after="0" w:line="276" w:lineRule="auto"/>
        <w:rPr>
          <w:rFonts w:ascii="Times New Roman" w:eastAsiaTheme="minorEastAsia" w:hAnsi="Times New Roman" w:cs="Times New Roman"/>
          <w:bCs/>
          <w:szCs w:val="24"/>
          <w:u w:val="single"/>
        </w:rPr>
      </w:pPr>
      <w:r w:rsidRPr="00296F2E">
        <w:rPr>
          <w:rFonts w:ascii="Times New Roman" w:eastAsiaTheme="minorEastAsia" w:hAnsi="Times New Roman" w:cs="Times New Roman"/>
          <w:bCs/>
          <w:szCs w:val="24"/>
          <w:u w:val="single"/>
        </w:rPr>
        <w:t>Sjuksköterska</w:t>
      </w:r>
    </w:p>
    <w:p w14:paraId="6A16A424" w14:textId="77777777" w:rsidR="00984DC8" w:rsidRPr="00747D7A" w:rsidRDefault="00984DC8" w:rsidP="00984DC8">
      <w:pPr>
        <w:autoSpaceDE w:val="0"/>
        <w:autoSpaceDN w:val="0"/>
        <w:adjustRightInd w:val="0"/>
        <w:spacing w:after="0" w:line="276" w:lineRule="auto"/>
        <w:rPr>
          <w:rFonts w:ascii="Times New Roman" w:eastAsiaTheme="minorEastAsia" w:hAnsi="Times New Roman" w:cs="Times New Roman"/>
          <w:bCs/>
          <w:szCs w:val="24"/>
        </w:rPr>
      </w:pPr>
      <w:r w:rsidRPr="00747D7A">
        <w:rPr>
          <w:rFonts w:ascii="Times New Roman" w:eastAsiaTheme="minorEastAsia" w:hAnsi="Times New Roman" w:cs="Times New Roman"/>
          <w:bCs/>
          <w:szCs w:val="24"/>
        </w:rPr>
        <w:t xml:space="preserve">I de särskilda boendeformerna och i hemsjukvården finns sjuksköterskor anställda, en del är grundutbildade medan andra har specialistutbildningar framförallt inom distrikt, vård av äldre och psykiatri. Sjuksköterskan arbetar utifrån ett områdesansvar och i nära dialog med patientens läkare och övriga team. </w:t>
      </w:r>
    </w:p>
    <w:p w14:paraId="01A3DB8A" w14:textId="77777777" w:rsidR="00984DC8" w:rsidRPr="00747D7A" w:rsidRDefault="00984DC8" w:rsidP="00984DC8">
      <w:pPr>
        <w:autoSpaceDE w:val="0"/>
        <w:autoSpaceDN w:val="0"/>
        <w:adjustRightInd w:val="0"/>
        <w:spacing w:after="0" w:line="276" w:lineRule="auto"/>
        <w:rPr>
          <w:rFonts w:ascii="Times New Roman" w:eastAsiaTheme="minorEastAsia" w:hAnsi="Times New Roman" w:cs="Times New Roman"/>
          <w:bCs/>
          <w:szCs w:val="24"/>
        </w:rPr>
      </w:pPr>
      <w:r w:rsidRPr="00747D7A">
        <w:rPr>
          <w:rFonts w:ascii="Times New Roman" w:eastAsiaTheme="minorEastAsia" w:hAnsi="Times New Roman" w:cs="Times New Roman"/>
          <w:bCs/>
          <w:szCs w:val="24"/>
        </w:rPr>
        <w:t xml:space="preserve">Läkaransvaret ligger oftast på vårdcentral och i vissa fall specialistsjukvård. </w:t>
      </w:r>
    </w:p>
    <w:p w14:paraId="0629E42D" w14:textId="77777777" w:rsidR="00984DC8" w:rsidRDefault="00984DC8" w:rsidP="00984DC8">
      <w:pPr>
        <w:autoSpaceDE w:val="0"/>
        <w:autoSpaceDN w:val="0"/>
        <w:adjustRightInd w:val="0"/>
        <w:spacing w:after="0" w:line="276" w:lineRule="auto"/>
        <w:rPr>
          <w:rFonts w:ascii="Times New Roman" w:eastAsiaTheme="minorEastAsia" w:hAnsi="Times New Roman" w:cs="Times New Roman"/>
          <w:bCs/>
          <w:szCs w:val="24"/>
        </w:rPr>
      </w:pPr>
      <w:r w:rsidRPr="00747D7A">
        <w:rPr>
          <w:rFonts w:ascii="Times New Roman" w:eastAsiaTheme="minorEastAsia" w:hAnsi="Times New Roman" w:cs="Times New Roman"/>
          <w:bCs/>
          <w:szCs w:val="24"/>
        </w:rPr>
        <w:t xml:space="preserve">I sjuksköterskans uppdrag ligger bl.a. att säkerställa att patienten får de läkemedel som är ordinerade. Delar av detta arbete sköts via delegering/instruktion till omvårdnadspersonal. </w:t>
      </w:r>
    </w:p>
    <w:p w14:paraId="47885C31" w14:textId="77777777" w:rsidR="002921BB" w:rsidRDefault="002921BB" w:rsidP="00984DC8">
      <w:pPr>
        <w:autoSpaceDE w:val="0"/>
        <w:autoSpaceDN w:val="0"/>
        <w:adjustRightInd w:val="0"/>
        <w:spacing w:after="0" w:line="276" w:lineRule="auto"/>
        <w:rPr>
          <w:rFonts w:ascii="Times New Roman" w:eastAsiaTheme="minorEastAsia" w:hAnsi="Times New Roman" w:cs="Times New Roman"/>
          <w:bCs/>
          <w:szCs w:val="24"/>
        </w:rPr>
      </w:pPr>
    </w:p>
    <w:p w14:paraId="58F10AA9" w14:textId="77777777" w:rsidR="00D73334" w:rsidRDefault="00D73334" w:rsidP="00984DC8">
      <w:pPr>
        <w:autoSpaceDE w:val="0"/>
        <w:autoSpaceDN w:val="0"/>
        <w:adjustRightInd w:val="0"/>
        <w:spacing w:after="0" w:line="276" w:lineRule="auto"/>
        <w:rPr>
          <w:rFonts w:ascii="Times New Roman" w:eastAsiaTheme="minorEastAsia" w:hAnsi="Times New Roman" w:cs="Times New Roman"/>
          <w:bCs/>
          <w:szCs w:val="24"/>
        </w:rPr>
      </w:pPr>
    </w:p>
    <w:p w14:paraId="3232EA82" w14:textId="77777777" w:rsidR="00D73334" w:rsidRDefault="00D73334" w:rsidP="00984DC8">
      <w:pPr>
        <w:autoSpaceDE w:val="0"/>
        <w:autoSpaceDN w:val="0"/>
        <w:adjustRightInd w:val="0"/>
        <w:spacing w:after="0" w:line="276" w:lineRule="auto"/>
        <w:rPr>
          <w:rFonts w:ascii="Times New Roman" w:eastAsiaTheme="minorEastAsia" w:hAnsi="Times New Roman" w:cs="Times New Roman"/>
          <w:bCs/>
          <w:szCs w:val="24"/>
        </w:rPr>
      </w:pPr>
    </w:p>
    <w:p w14:paraId="665B5364" w14:textId="77777777" w:rsidR="00D73334" w:rsidRPr="00747D7A" w:rsidRDefault="00D73334" w:rsidP="00984DC8">
      <w:pPr>
        <w:autoSpaceDE w:val="0"/>
        <w:autoSpaceDN w:val="0"/>
        <w:adjustRightInd w:val="0"/>
        <w:spacing w:after="0" w:line="276" w:lineRule="auto"/>
        <w:rPr>
          <w:rFonts w:ascii="Times New Roman" w:eastAsiaTheme="minorEastAsia" w:hAnsi="Times New Roman" w:cs="Times New Roman"/>
          <w:bCs/>
          <w:szCs w:val="24"/>
        </w:rPr>
      </w:pPr>
    </w:p>
    <w:p w14:paraId="32210502" w14:textId="77777777" w:rsidR="00984DC8" w:rsidRPr="00296F2E" w:rsidRDefault="00984DC8" w:rsidP="00984DC8">
      <w:pPr>
        <w:autoSpaceDE w:val="0"/>
        <w:autoSpaceDN w:val="0"/>
        <w:adjustRightInd w:val="0"/>
        <w:spacing w:after="0" w:line="276" w:lineRule="auto"/>
        <w:rPr>
          <w:rFonts w:ascii="Times New Roman" w:eastAsiaTheme="minorEastAsia" w:hAnsi="Times New Roman" w:cs="Times New Roman"/>
          <w:bCs/>
          <w:szCs w:val="24"/>
          <w:u w:val="single"/>
        </w:rPr>
      </w:pPr>
      <w:r w:rsidRPr="00296F2E">
        <w:rPr>
          <w:rFonts w:ascii="Times New Roman" w:eastAsiaTheme="minorEastAsia" w:hAnsi="Times New Roman" w:cs="Times New Roman"/>
          <w:bCs/>
          <w:szCs w:val="24"/>
          <w:u w:val="single"/>
        </w:rPr>
        <w:lastRenderedPageBreak/>
        <w:t>Arbetsterapeut</w:t>
      </w:r>
    </w:p>
    <w:p w14:paraId="37C9DB26" w14:textId="77777777" w:rsidR="00984DC8" w:rsidRPr="00747D7A" w:rsidRDefault="00984DC8" w:rsidP="00984DC8">
      <w:pPr>
        <w:autoSpaceDE w:val="0"/>
        <w:autoSpaceDN w:val="0"/>
        <w:adjustRightInd w:val="0"/>
        <w:spacing w:after="0" w:line="276" w:lineRule="auto"/>
        <w:rPr>
          <w:rFonts w:ascii="Times New Roman" w:eastAsiaTheme="minorEastAsia" w:hAnsi="Times New Roman" w:cs="Times New Roman"/>
          <w:bCs/>
          <w:szCs w:val="24"/>
        </w:rPr>
      </w:pPr>
      <w:r w:rsidRPr="00747D7A">
        <w:rPr>
          <w:rFonts w:ascii="Times New Roman" w:eastAsiaTheme="minorEastAsia" w:hAnsi="Times New Roman" w:cs="Times New Roman"/>
          <w:bCs/>
          <w:szCs w:val="24"/>
        </w:rPr>
        <w:t xml:space="preserve">Arbetsterapeuterna bedömer, stödjer och tränar de förmågor som behövs för att klara det dagliga livet. De kan använda sig av hjälpmedel, aktivitetsträning och anpassningar i hemmiljön för att öka förutsättningarna för rehabilitering och ett självständigt liv. </w:t>
      </w:r>
    </w:p>
    <w:p w14:paraId="55E9206A" w14:textId="77777777" w:rsidR="00984DC8" w:rsidRPr="00747D7A" w:rsidRDefault="00984DC8" w:rsidP="00984DC8">
      <w:pPr>
        <w:autoSpaceDE w:val="0"/>
        <w:autoSpaceDN w:val="0"/>
        <w:adjustRightInd w:val="0"/>
        <w:spacing w:after="0" w:line="276" w:lineRule="auto"/>
        <w:rPr>
          <w:rFonts w:ascii="Times New Roman" w:eastAsiaTheme="minorEastAsia" w:hAnsi="Times New Roman" w:cs="Times New Roman"/>
          <w:bCs/>
          <w:szCs w:val="24"/>
        </w:rPr>
      </w:pPr>
    </w:p>
    <w:p w14:paraId="6B8D53A7" w14:textId="77777777" w:rsidR="00984DC8" w:rsidRPr="00296F2E" w:rsidRDefault="00984DC8" w:rsidP="00984DC8">
      <w:pPr>
        <w:autoSpaceDE w:val="0"/>
        <w:autoSpaceDN w:val="0"/>
        <w:adjustRightInd w:val="0"/>
        <w:spacing w:after="0" w:line="276" w:lineRule="auto"/>
        <w:rPr>
          <w:rFonts w:ascii="Times New Roman" w:eastAsiaTheme="minorEastAsia" w:hAnsi="Times New Roman" w:cs="Times New Roman"/>
          <w:bCs/>
          <w:szCs w:val="24"/>
          <w:u w:val="single"/>
        </w:rPr>
      </w:pPr>
      <w:r w:rsidRPr="00296F2E">
        <w:rPr>
          <w:rFonts w:ascii="Times New Roman" w:eastAsiaTheme="minorEastAsia" w:hAnsi="Times New Roman" w:cs="Times New Roman"/>
          <w:bCs/>
          <w:szCs w:val="24"/>
          <w:u w:val="single"/>
        </w:rPr>
        <w:t>Sjukgymnast/fysioterapeut</w:t>
      </w:r>
    </w:p>
    <w:p w14:paraId="27CF2302" w14:textId="77777777" w:rsidR="00984DC8" w:rsidRPr="00747D7A" w:rsidRDefault="00984DC8" w:rsidP="00984DC8">
      <w:pPr>
        <w:autoSpaceDE w:val="0"/>
        <w:autoSpaceDN w:val="0"/>
        <w:adjustRightInd w:val="0"/>
        <w:spacing w:after="0" w:line="276" w:lineRule="auto"/>
        <w:rPr>
          <w:rFonts w:ascii="Times New Roman" w:eastAsiaTheme="minorEastAsia" w:hAnsi="Times New Roman" w:cs="Times New Roman"/>
          <w:bCs/>
          <w:szCs w:val="24"/>
        </w:rPr>
      </w:pPr>
      <w:r w:rsidRPr="00747D7A">
        <w:rPr>
          <w:rFonts w:ascii="Times New Roman" w:eastAsiaTheme="minorEastAsia" w:hAnsi="Times New Roman" w:cs="Times New Roman"/>
          <w:bCs/>
          <w:szCs w:val="24"/>
        </w:rPr>
        <w:t xml:space="preserve">Sjukgymnasterna/fysioterapeuterna ansvarar för funktionsbedömning, träning, behandling, rådgivning och utprovning av gånghjälpmedel till exempel rollator. Träningen ska leda till att bibehålla, förbättra eller återfå de fysiska funktioner som behövs i vardagen. </w:t>
      </w:r>
    </w:p>
    <w:p w14:paraId="507EC896" w14:textId="77777777" w:rsidR="00984DC8" w:rsidRPr="00747D7A" w:rsidRDefault="00984DC8" w:rsidP="00984DC8">
      <w:pPr>
        <w:autoSpaceDE w:val="0"/>
        <w:autoSpaceDN w:val="0"/>
        <w:adjustRightInd w:val="0"/>
        <w:spacing w:after="0" w:line="276" w:lineRule="auto"/>
        <w:rPr>
          <w:rFonts w:ascii="Times New Roman" w:eastAsiaTheme="minorEastAsia" w:hAnsi="Times New Roman" w:cs="Times New Roman"/>
          <w:bCs/>
          <w:szCs w:val="24"/>
        </w:rPr>
      </w:pPr>
    </w:p>
    <w:p w14:paraId="2AE1F98F" w14:textId="77777777" w:rsidR="00984DC8" w:rsidRPr="00296F2E" w:rsidRDefault="00984DC8" w:rsidP="00984DC8">
      <w:pPr>
        <w:autoSpaceDE w:val="0"/>
        <w:autoSpaceDN w:val="0"/>
        <w:adjustRightInd w:val="0"/>
        <w:spacing w:after="0" w:line="276" w:lineRule="auto"/>
        <w:rPr>
          <w:rFonts w:ascii="Times New Roman" w:eastAsiaTheme="minorEastAsia" w:hAnsi="Times New Roman" w:cs="Times New Roman"/>
          <w:szCs w:val="24"/>
          <w:u w:val="single"/>
        </w:rPr>
      </w:pPr>
      <w:r w:rsidRPr="00296F2E">
        <w:rPr>
          <w:rFonts w:ascii="Times New Roman" w:eastAsiaTheme="minorEastAsia" w:hAnsi="Times New Roman" w:cs="Times New Roman"/>
          <w:bCs/>
          <w:szCs w:val="24"/>
          <w:u w:val="single"/>
        </w:rPr>
        <w:t xml:space="preserve">Enhetschef </w:t>
      </w:r>
    </w:p>
    <w:p w14:paraId="3A2FBF56" w14:textId="77777777" w:rsidR="00984DC8" w:rsidRPr="00747D7A" w:rsidRDefault="00984DC8" w:rsidP="00984DC8">
      <w:pPr>
        <w:autoSpaceDE w:val="0"/>
        <w:autoSpaceDN w:val="0"/>
        <w:adjustRightInd w:val="0"/>
        <w:spacing w:after="0" w:line="276" w:lineRule="auto"/>
        <w:rPr>
          <w:rFonts w:ascii="Times New Roman" w:eastAsiaTheme="minorEastAsia" w:hAnsi="Times New Roman" w:cs="Times New Roman"/>
          <w:szCs w:val="24"/>
        </w:rPr>
      </w:pPr>
      <w:r w:rsidRPr="00747D7A">
        <w:rPr>
          <w:rFonts w:ascii="Times New Roman" w:eastAsiaTheme="minorEastAsia" w:hAnsi="Times New Roman" w:cs="Times New Roman"/>
          <w:szCs w:val="24"/>
        </w:rPr>
        <w:t xml:space="preserve">Enhetschefs ansvar är att säkerställa att gällande lagstiftning, riktlinjer och rutiner är kända och efterföljs av all hälso- och sjukvårdspersonal och omvårdnadspersonal som utför delegerade insatser. Enhetschefen ansvarar också för att analysera och vidta åtgärder för att minska eller förhindra </w:t>
      </w:r>
      <w:proofErr w:type="spellStart"/>
      <w:r w:rsidRPr="00747D7A">
        <w:rPr>
          <w:rFonts w:ascii="Times New Roman" w:eastAsiaTheme="minorEastAsia" w:hAnsi="Times New Roman" w:cs="Times New Roman"/>
          <w:szCs w:val="24"/>
        </w:rPr>
        <w:t>vårdskador</w:t>
      </w:r>
      <w:proofErr w:type="spellEnd"/>
      <w:r w:rsidRPr="00747D7A">
        <w:rPr>
          <w:rFonts w:ascii="Times New Roman" w:eastAsiaTheme="minorEastAsia" w:hAnsi="Times New Roman" w:cs="Times New Roman"/>
          <w:szCs w:val="24"/>
        </w:rPr>
        <w:t xml:space="preserve">. Det ska ske tillsammans med hälso- och sjukvårdspersonal. Enhetschefen ska liksom övriga ansvariga i verksamheten arbeta för en hög patientsäkerhet. </w:t>
      </w:r>
    </w:p>
    <w:p w14:paraId="54CC1EA8" w14:textId="77777777" w:rsidR="00984DC8" w:rsidRPr="00747D7A" w:rsidRDefault="00984DC8" w:rsidP="00984DC8">
      <w:pPr>
        <w:autoSpaceDE w:val="0"/>
        <w:autoSpaceDN w:val="0"/>
        <w:adjustRightInd w:val="0"/>
        <w:spacing w:after="0" w:line="276" w:lineRule="auto"/>
        <w:rPr>
          <w:rFonts w:ascii="Times New Roman" w:eastAsiaTheme="minorEastAsia" w:hAnsi="Times New Roman" w:cs="Times New Roman"/>
          <w:szCs w:val="24"/>
        </w:rPr>
      </w:pPr>
    </w:p>
    <w:p w14:paraId="35C0F9C2" w14:textId="77777777" w:rsidR="00984DC8" w:rsidRPr="00296F2E" w:rsidRDefault="00984DC8" w:rsidP="00984DC8">
      <w:pPr>
        <w:autoSpaceDE w:val="0"/>
        <w:autoSpaceDN w:val="0"/>
        <w:adjustRightInd w:val="0"/>
        <w:spacing w:after="0" w:line="276" w:lineRule="auto"/>
        <w:rPr>
          <w:rFonts w:ascii="Times New Roman" w:eastAsiaTheme="minorEastAsia" w:hAnsi="Times New Roman" w:cs="Times New Roman"/>
          <w:bCs/>
          <w:szCs w:val="24"/>
          <w:u w:val="single"/>
        </w:rPr>
      </w:pPr>
      <w:r w:rsidRPr="00296F2E">
        <w:rPr>
          <w:rFonts w:ascii="Times New Roman" w:eastAsiaTheme="minorEastAsia" w:hAnsi="Times New Roman" w:cs="Times New Roman"/>
          <w:bCs/>
          <w:szCs w:val="24"/>
          <w:u w:val="single"/>
        </w:rPr>
        <w:t xml:space="preserve">Omvårdnadspersonal </w:t>
      </w:r>
    </w:p>
    <w:p w14:paraId="0312F6D6" w14:textId="3F5C38D5" w:rsidR="00984DC8" w:rsidRPr="00747D7A" w:rsidRDefault="00984DC8" w:rsidP="00984DC8">
      <w:pPr>
        <w:autoSpaceDE w:val="0"/>
        <w:autoSpaceDN w:val="0"/>
        <w:adjustRightInd w:val="0"/>
        <w:spacing w:after="0" w:line="276" w:lineRule="auto"/>
        <w:rPr>
          <w:rFonts w:ascii="Times New Roman" w:eastAsiaTheme="minorEastAsia" w:hAnsi="Times New Roman" w:cs="Times New Roman"/>
          <w:bCs/>
          <w:szCs w:val="24"/>
        </w:rPr>
      </w:pPr>
      <w:r w:rsidRPr="00747D7A">
        <w:rPr>
          <w:rFonts w:ascii="Times New Roman" w:eastAsiaTheme="minorEastAsia" w:hAnsi="Times New Roman" w:cs="Times New Roman"/>
          <w:bCs/>
          <w:szCs w:val="24"/>
        </w:rPr>
        <w:t>Omvårdnadspersonalen är att betrakta som hälso- och sjukvårdspersonal när de arbetar på uppdrag/ordination/delegering av legitimerad personal. De har skyldighet att följa de riktlinjer och rutiner som styr hälso- och sjukvården. De ska också medverka i patientsäkerhetsarbetet och rapportera risker samt negativa händelser. I övrigt räknas deras arbete i grunden som socialtjänst.</w:t>
      </w:r>
    </w:p>
    <w:p w14:paraId="09941D3A" w14:textId="77777777" w:rsidR="00984DC8" w:rsidRPr="00747D7A" w:rsidRDefault="00984DC8" w:rsidP="00984DC8">
      <w:pPr>
        <w:autoSpaceDE w:val="0"/>
        <w:autoSpaceDN w:val="0"/>
        <w:adjustRightInd w:val="0"/>
        <w:spacing w:after="0" w:line="276" w:lineRule="auto"/>
        <w:rPr>
          <w:rFonts w:ascii="Times New Roman" w:eastAsiaTheme="minorEastAsia" w:hAnsi="Times New Roman" w:cs="Times New Roman"/>
          <w:b/>
          <w:bCs/>
          <w:szCs w:val="24"/>
        </w:rPr>
      </w:pPr>
    </w:p>
    <w:p w14:paraId="1231F75E" w14:textId="77777777" w:rsidR="00984DC8" w:rsidRPr="00296F2E" w:rsidRDefault="00984DC8" w:rsidP="00984DC8">
      <w:pPr>
        <w:autoSpaceDE w:val="0"/>
        <w:autoSpaceDN w:val="0"/>
        <w:adjustRightInd w:val="0"/>
        <w:spacing w:after="0" w:line="276" w:lineRule="auto"/>
        <w:rPr>
          <w:rFonts w:ascii="Times New Roman" w:eastAsiaTheme="minorEastAsia" w:hAnsi="Times New Roman" w:cs="Times New Roman"/>
          <w:bCs/>
          <w:szCs w:val="24"/>
          <w:u w:val="single"/>
        </w:rPr>
      </w:pPr>
      <w:r w:rsidRPr="00296F2E">
        <w:rPr>
          <w:rFonts w:ascii="Times New Roman" w:eastAsiaTheme="minorEastAsia" w:hAnsi="Times New Roman" w:cs="Times New Roman"/>
          <w:bCs/>
          <w:szCs w:val="24"/>
          <w:u w:val="single"/>
        </w:rPr>
        <w:t xml:space="preserve">Vårdhygien och Smittskyddsenheten </w:t>
      </w:r>
    </w:p>
    <w:p w14:paraId="21EB8B96" w14:textId="65793431" w:rsidR="00984DC8" w:rsidRPr="00747D7A" w:rsidRDefault="00984DC8" w:rsidP="00984DC8">
      <w:pPr>
        <w:autoSpaceDE w:val="0"/>
        <w:autoSpaceDN w:val="0"/>
        <w:adjustRightInd w:val="0"/>
        <w:spacing w:after="0" w:line="276" w:lineRule="auto"/>
        <w:rPr>
          <w:rFonts w:ascii="Times New Roman" w:eastAsiaTheme="minorEastAsia" w:hAnsi="Times New Roman" w:cs="Times New Roman"/>
          <w:bCs/>
          <w:szCs w:val="24"/>
        </w:rPr>
      </w:pPr>
      <w:r w:rsidRPr="00747D7A">
        <w:rPr>
          <w:rFonts w:ascii="Times New Roman" w:eastAsiaTheme="minorEastAsia" w:hAnsi="Times New Roman" w:cs="Times New Roman"/>
          <w:bCs/>
          <w:szCs w:val="24"/>
        </w:rPr>
        <w:t>Inom områdena vårdhygien och smittskyddsenheten har verksamheten tillgång till stöd av specialistutbildade sjuksköterskor och läkare inom Region Blekinge.</w:t>
      </w:r>
      <w:r w:rsidR="0083412A" w:rsidRPr="00747D7A">
        <w:rPr>
          <w:rFonts w:ascii="Times New Roman" w:eastAsiaTheme="minorEastAsia" w:hAnsi="Times New Roman" w:cs="Times New Roman"/>
          <w:bCs/>
          <w:szCs w:val="24"/>
        </w:rPr>
        <w:t xml:space="preserve"> </w:t>
      </w:r>
      <w:r w:rsidRPr="00747D7A">
        <w:rPr>
          <w:rFonts w:ascii="Times New Roman" w:eastAsiaTheme="minorEastAsia" w:hAnsi="Times New Roman" w:cs="Times New Roman"/>
          <w:bCs/>
          <w:szCs w:val="24"/>
        </w:rPr>
        <w:t>Veckomöten med smittskydd B</w:t>
      </w:r>
      <w:r w:rsidR="0083412A" w:rsidRPr="00747D7A">
        <w:rPr>
          <w:rFonts w:ascii="Times New Roman" w:eastAsiaTheme="minorEastAsia" w:hAnsi="Times New Roman" w:cs="Times New Roman"/>
          <w:bCs/>
          <w:szCs w:val="24"/>
        </w:rPr>
        <w:t>lekinge har förekommit hela 2021</w:t>
      </w:r>
      <w:r w:rsidRPr="00747D7A">
        <w:rPr>
          <w:rFonts w:ascii="Times New Roman" w:eastAsiaTheme="minorEastAsia" w:hAnsi="Times New Roman" w:cs="Times New Roman"/>
          <w:bCs/>
          <w:szCs w:val="24"/>
        </w:rPr>
        <w:t xml:space="preserve"> för att utarbeta rutiner, arbetssätt och säkerställa god och säker vård för patienter i Blekinge</w:t>
      </w:r>
      <w:r w:rsidR="005A297C">
        <w:rPr>
          <w:rFonts w:ascii="Times New Roman" w:eastAsiaTheme="minorEastAsia" w:hAnsi="Times New Roman" w:cs="Times New Roman"/>
          <w:bCs/>
          <w:szCs w:val="24"/>
        </w:rPr>
        <w:t>, dessa möten har under året glesats ut till varannan vecka</w:t>
      </w:r>
      <w:r w:rsidRPr="00747D7A">
        <w:rPr>
          <w:rFonts w:ascii="Times New Roman" w:eastAsiaTheme="minorEastAsia" w:hAnsi="Times New Roman" w:cs="Times New Roman"/>
          <w:bCs/>
          <w:szCs w:val="24"/>
        </w:rPr>
        <w:t>.</w:t>
      </w:r>
    </w:p>
    <w:p w14:paraId="715C2231" w14:textId="75D42CF1" w:rsidR="00984DC8" w:rsidRPr="00747D7A" w:rsidRDefault="00984DC8" w:rsidP="003F022A">
      <w:pPr>
        <w:autoSpaceDE w:val="0"/>
        <w:autoSpaceDN w:val="0"/>
        <w:adjustRightInd w:val="0"/>
        <w:spacing w:after="0" w:line="276" w:lineRule="auto"/>
        <w:rPr>
          <w:rFonts w:ascii="Times New Roman" w:eastAsiaTheme="minorEastAsia" w:hAnsi="Times New Roman" w:cs="Times New Roman"/>
          <w:bCs/>
          <w:szCs w:val="24"/>
        </w:rPr>
      </w:pPr>
      <w:r w:rsidRPr="00747D7A">
        <w:rPr>
          <w:rFonts w:ascii="Times New Roman" w:eastAsiaTheme="minorEastAsia" w:hAnsi="Times New Roman" w:cs="Times New Roman"/>
          <w:bCs/>
          <w:szCs w:val="24"/>
        </w:rPr>
        <w:t xml:space="preserve">Hygiensjuksköterskorna har varit behjälpliga med utbildningsmaterial och råd till våra lokala utbildare i basal hygien. </w:t>
      </w:r>
      <w:r w:rsidR="0083412A" w:rsidRPr="00747D7A">
        <w:rPr>
          <w:rFonts w:ascii="Times New Roman" w:eastAsiaTheme="minorEastAsia" w:hAnsi="Times New Roman" w:cs="Times New Roman"/>
          <w:bCs/>
          <w:szCs w:val="24"/>
        </w:rPr>
        <w:t>Samt har hygienro</w:t>
      </w:r>
      <w:r w:rsidR="003F022A" w:rsidRPr="00747D7A">
        <w:rPr>
          <w:rFonts w:ascii="Times New Roman" w:eastAsiaTheme="minorEastAsia" w:hAnsi="Times New Roman" w:cs="Times New Roman"/>
          <w:bCs/>
          <w:szCs w:val="24"/>
        </w:rPr>
        <w:t>nder genomförts på alla enheter</w:t>
      </w:r>
      <w:r w:rsidR="005A297C">
        <w:rPr>
          <w:rFonts w:ascii="Times New Roman" w:eastAsiaTheme="minorEastAsia" w:hAnsi="Times New Roman" w:cs="Times New Roman"/>
          <w:bCs/>
          <w:szCs w:val="24"/>
        </w:rPr>
        <w:t xml:space="preserve"> utom en och den hygienronden kommer genomföras under 2022.</w:t>
      </w:r>
    </w:p>
    <w:p w14:paraId="76989BE5" w14:textId="77777777" w:rsidR="00984DC8" w:rsidRPr="00747D7A" w:rsidRDefault="00984DC8" w:rsidP="00074E4A">
      <w:pPr>
        <w:pStyle w:val="Rubrik4"/>
        <w:ind w:left="567"/>
        <w:rPr>
          <w:rFonts w:ascii="Times New Roman" w:hAnsi="Times New Roman" w:cs="Times New Roman"/>
        </w:rPr>
      </w:pPr>
    </w:p>
    <w:p w14:paraId="5030D579" w14:textId="77777777" w:rsidR="00822829" w:rsidRPr="00296F2E" w:rsidRDefault="00822829" w:rsidP="00800938">
      <w:pPr>
        <w:autoSpaceDE w:val="0"/>
        <w:autoSpaceDN w:val="0"/>
        <w:adjustRightInd w:val="0"/>
        <w:spacing w:after="0" w:line="276" w:lineRule="auto"/>
        <w:rPr>
          <w:rFonts w:ascii="Times New Roman" w:eastAsiaTheme="minorEastAsia" w:hAnsi="Times New Roman" w:cs="Times New Roman"/>
          <w:b/>
          <w:bCs/>
          <w:szCs w:val="24"/>
        </w:rPr>
      </w:pPr>
      <w:r w:rsidRPr="00296F2E">
        <w:rPr>
          <w:rFonts w:ascii="Times New Roman" w:eastAsiaTheme="minorEastAsia" w:hAnsi="Times New Roman" w:cs="Times New Roman"/>
          <w:b/>
          <w:bCs/>
          <w:szCs w:val="24"/>
        </w:rPr>
        <w:t>Samverkan för att förebygga vårdskador</w:t>
      </w:r>
    </w:p>
    <w:p w14:paraId="16BCEBDC" w14:textId="77777777" w:rsidR="004012D9" w:rsidRPr="00747D7A" w:rsidRDefault="004012D9" w:rsidP="00074E4A">
      <w:pPr>
        <w:tabs>
          <w:tab w:val="left" w:pos="4960"/>
        </w:tabs>
        <w:spacing w:after="0"/>
        <w:ind w:left="567"/>
        <w:rPr>
          <w:rFonts w:ascii="Times New Roman" w:hAnsi="Times New Roman" w:cs="Times New Roman"/>
          <w:bCs/>
          <w:i/>
          <w:iCs/>
          <w:sz w:val="20"/>
          <w:szCs w:val="20"/>
        </w:rPr>
      </w:pPr>
    </w:p>
    <w:p w14:paraId="69421001" w14:textId="1ECA697E" w:rsidR="004012D9" w:rsidRPr="00747D7A" w:rsidRDefault="004012D9" w:rsidP="004012D9">
      <w:pPr>
        <w:autoSpaceDE w:val="0"/>
        <w:autoSpaceDN w:val="0"/>
        <w:adjustRightInd w:val="0"/>
        <w:spacing w:after="0" w:line="276" w:lineRule="auto"/>
        <w:rPr>
          <w:rFonts w:ascii="Times New Roman" w:eastAsiaTheme="minorEastAsia" w:hAnsi="Times New Roman" w:cs="Times New Roman"/>
          <w:szCs w:val="24"/>
        </w:rPr>
      </w:pPr>
      <w:r w:rsidRPr="00747D7A">
        <w:rPr>
          <w:rFonts w:ascii="Times New Roman" w:eastAsiaTheme="minorEastAsia" w:hAnsi="Times New Roman" w:cs="Times New Roman"/>
          <w:szCs w:val="24"/>
        </w:rPr>
        <w:t xml:space="preserve">I det kommunala uppdraget avseende hälso- och sjukvård levereras vård upp till nivå av legitimerad sjuksköterska, arbetsterapeut och sjukgymnast/fysioterapeut. I uppdraget att bedriva hälso- och sjukvård i kommunal regi förutsätts ett samarbete med andra vårdgivare för att vården runt patienten ska fungera optimalt. Närmsta samarbetspartners utgörs av vårdcentralerna men också Blekingesjukhuset och psykiatrin. Ur ett patientsäkerhetsperspektiv är det högst väsentligt att samarbetsformerna definieras varför samarbetsavtal tecknats. Lagen om samverkan (LOS) som trädde i kraft 1 januari 2018 visar </w:t>
      </w:r>
      <w:r w:rsidRPr="00747D7A">
        <w:rPr>
          <w:rFonts w:ascii="Times New Roman" w:eastAsiaTheme="minorEastAsia" w:hAnsi="Times New Roman" w:cs="Times New Roman"/>
          <w:szCs w:val="24"/>
        </w:rPr>
        <w:lastRenderedPageBreak/>
        <w:t xml:space="preserve">på vikten av samverkan över de olika huvudmannagränserna samt tidig planering av patientens hemgång från sluten vård för att säkerställa en god och säker vård. Planering av patientens hemgång ska startas direkt (inom 24 </w:t>
      </w:r>
      <w:proofErr w:type="spellStart"/>
      <w:r w:rsidRPr="00747D7A">
        <w:rPr>
          <w:rFonts w:ascii="Times New Roman" w:eastAsiaTheme="minorEastAsia" w:hAnsi="Times New Roman" w:cs="Times New Roman"/>
          <w:szCs w:val="24"/>
        </w:rPr>
        <w:t>tim</w:t>
      </w:r>
      <w:proofErr w:type="spellEnd"/>
      <w:r w:rsidRPr="00747D7A">
        <w:rPr>
          <w:rFonts w:ascii="Times New Roman" w:eastAsiaTheme="minorEastAsia" w:hAnsi="Times New Roman" w:cs="Times New Roman"/>
          <w:szCs w:val="24"/>
        </w:rPr>
        <w:t xml:space="preserve">) efter inskrivningen i sluten vården. Samverkansplattformen Prator används för att kommunikation mellan olika vårdgivare ska säkerställas och vara trygg. </w:t>
      </w:r>
    </w:p>
    <w:p w14:paraId="1846D835" w14:textId="77777777" w:rsidR="000263F0" w:rsidRDefault="004012D9" w:rsidP="004012D9">
      <w:pPr>
        <w:autoSpaceDE w:val="0"/>
        <w:autoSpaceDN w:val="0"/>
        <w:adjustRightInd w:val="0"/>
        <w:spacing w:after="0" w:line="276" w:lineRule="auto"/>
        <w:rPr>
          <w:rFonts w:ascii="Times New Roman" w:eastAsiaTheme="minorEastAsia" w:hAnsi="Times New Roman" w:cs="Times New Roman"/>
          <w:szCs w:val="24"/>
        </w:rPr>
      </w:pPr>
      <w:r w:rsidRPr="00747D7A">
        <w:rPr>
          <w:rFonts w:ascii="Times New Roman" w:eastAsiaTheme="minorEastAsia" w:hAnsi="Times New Roman" w:cs="Times New Roman"/>
          <w:szCs w:val="24"/>
        </w:rPr>
        <w:t>Sedan starten av den nya lagen har flera positiva effekter setts i verksamheterna men det har även setts en del förbättringsåtgärder. Två processledare (</w:t>
      </w:r>
      <w:proofErr w:type="gramStart"/>
      <w:r w:rsidRPr="00747D7A">
        <w:rPr>
          <w:rFonts w:ascii="Times New Roman" w:eastAsiaTheme="minorEastAsia" w:hAnsi="Times New Roman" w:cs="Times New Roman"/>
          <w:szCs w:val="24"/>
        </w:rPr>
        <w:t>50%</w:t>
      </w:r>
      <w:proofErr w:type="gramEnd"/>
      <w:r w:rsidRPr="00747D7A">
        <w:rPr>
          <w:rFonts w:ascii="Times New Roman" w:eastAsiaTheme="minorEastAsia" w:hAnsi="Times New Roman" w:cs="Times New Roman"/>
          <w:szCs w:val="24"/>
        </w:rPr>
        <w:t xml:space="preserve"> från kommunen och 50% från regionen) har fått i uppdrag att under två år hålla samman och utveckla LOS-processen i ett länsövergripande projekt. </w:t>
      </w:r>
    </w:p>
    <w:p w14:paraId="56187034" w14:textId="1B3E5F75" w:rsidR="000263F0" w:rsidRDefault="004012D9" w:rsidP="004012D9">
      <w:pPr>
        <w:autoSpaceDE w:val="0"/>
        <w:autoSpaceDN w:val="0"/>
        <w:adjustRightInd w:val="0"/>
        <w:spacing w:after="0" w:line="276" w:lineRule="auto"/>
        <w:rPr>
          <w:rFonts w:ascii="Times New Roman" w:eastAsiaTheme="minorEastAsia" w:hAnsi="Times New Roman" w:cs="Times New Roman"/>
          <w:szCs w:val="24"/>
        </w:rPr>
      </w:pPr>
      <w:r w:rsidRPr="00747D7A">
        <w:rPr>
          <w:rFonts w:ascii="Times New Roman" w:eastAsiaTheme="minorEastAsia" w:hAnsi="Times New Roman" w:cs="Times New Roman"/>
          <w:szCs w:val="24"/>
        </w:rPr>
        <w:t>Under 2021 har processledarna och en lokal arb</w:t>
      </w:r>
      <w:r w:rsidR="003F022A" w:rsidRPr="00747D7A">
        <w:rPr>
          <w:rFonts w:ascii="Times New Roman" w:eastAsiaTheme="minorEastAsia" w:hAnsi="Times New Roman" w:cs="Times New Roman"/>
          <w:szCs w:val="24"/>
        </w:rPr>
        <w:t>etsgrupp arbetat med optimering</w:t>
      </w:r>
      <w:r w:rsidRPr="00747D7A">
        <w:rPr>
          <w:rFonts w:ascii="Times New Roman" w:eastAsiaTheme="minorEastAsia" w:hAnsi="Times New Roman" w:cs="Times New Roman"/>
          <w:szCs w:val="24"/>
        </w:rPr>
        <w:t xml:space="preserve"> av samarbetet med Kallinge/Bräkne-</w:t>
      </w:r>
      <w:proofErr w:type="spellStart"/>
      <w:r w:rsidRPr="00747D7A">
        <w:rPr>
          <w:rFonts w:ascii="Times New Roman" w:eastAsiaTheme="minorEastAsia" w:hAnsi="Times New Roman" w:cs="Times New Roman"/>
          <w:szCs w:val="24"/>
        </w:rPr>
        <w:t>hoby</w:t>
      </w:r>
      <w:proofErr w:type="spellEnd"/>
      <w:r w:rsidRPr="00747D7A">
        <w:rPr>
          <w:rFonts w:ascii="Times New Roman" w:eastAsiaTheme="minorEastAsia" w:hAnsi="Times New Roman" w:cs="Times New Roman"/>
          <w:szCs w:val="24"/>
        </w:rPr>
        <w:t xml:space="preserve"> vårdcentral</w:t>
      </w:r>
      <w:r w:rsidR="000263F0">
        <w:rPr>
          <w:rFonts w:ascii="Times New Roman" w:eastAsiaTheme="minorEastAsia" w:hAnsi="Times New Roman" w:cs="Times New Roman"/>
          <w:szCs w:val="24"/>
        </w:rPr>
        <w:t xml:space="preserve"> med patientärende/ronder</w:t>
      </w:r>
      <w:r w:rsidRPr="00747D7A">
        <w:rPr>
          <w:rFonts w:ascii="Times New Roman" w:eastAsiaTheme="minorEastAsia" w:hAnsi="Times New Roman" w:cs="Times New Roman"/>
          <w:szCs w:val="24"/>
        </w:rPr>
        <w:t>.</w:t>
      </w:r>
      <w:r w:rsidR="000263F0">
        <w:rPr>
          <w:rFonts w:ascii="Times New Roman" w:eastAsiaTheme="minorEastAsia" w:hAnsi="Times New Roman" w:cs="Times New Roman"/>
          <w:szCs w:val="24"/>
        </w:rPr>
        <w:t xml:space="preserve"> Målen som arbetats fram i gruppen är:</w:t>
      </w:r>
    </w:p>
    <w:p w14:paraId="73BD0890" w14:textId="77777777" w:rsidR="009B193D" w:rsidRDefault="009B193D" w:rsidP="004012D9">
      <w:pPr>
        <w:autoSpaceDE w:val="0"/>
        <w:autoSpaceDN w:val="0"/>
        <w:adjustRightInd w:val="0"/>
        <w:spacing w:after="0" w:line="276" w:lineRule="auto"/>
        <w:rPr>
          <w:rFonts w:ascii="Times New Roman" w:eastAsiaTheme="minorEastAsia" w:hAnsi="Times New Roman" w:cs="Times New Roman"/>
          <w:szCs w:val="24"/>
        </w:rPr>
      </w:pPr>
    </w:p>
    <w:p w14:paraId="58263C9D" w14:textId="782565F5" w:rsidR="000263F0" w:rsidRPr="000263F0" w:rsidRDefault="000263F0" w:rsidP="000263F0">
      <w:pPr>
        <w:pStyle w:val="Liststycke"/>
        <w:numPr>
          <w:ilvl w:val="0"/>
          <w:numId w:val="36"/>
        </w:numPr>
        <w:spacing w:after="0" w:line="240" w:lineRule="auto"/>
        <w:rPr>
          <w:rFonts w:ascii="Calibri" w:eastAsia="+mn-ea" w:hAnsi="Calibri" w:cs="+mn-cs"/>
          <w:color w:val="000000"/>
          <w:kern w:val="24"/>
          <w:sz w:val="20"/>
          <w:szCs w:val="20"/>
          <w:lang w:eastAsia="sv-SE"/>
        </w:rPr>
      </w:pPr>
      <w:r w:rsidRPr="000263F0">
        <w:rPr>
          <w:rFonts w:ascii="Calibri" w:eastAsia="+mn-ea" w:hAnsi="Calibri" w:cs="+mn-cs"/>
          <w:color w:val="000000"/>
          <w:kern w:val="24"/>
          <w:sz w:val="20"/>
          <w:szCs w:val="20"/>
          <w:lang w:eastAsia="sv-SE"/>
        </w:rPr>
        <w:t>Arbeta mer förebyggande för att personen ska känna sig trygg och säker hemma. ”Skjuta upp” behovet av utökade insatser i hemmet, förebygga inläggning, minska fall i hemmet etc.</w:t>
      </w:r>
    </w:p>
    <w:p w14:paraId="4DF046E0" w14:textId="77777777" w:rsidR="000263F0" w:rsidRPr="000263F0" w:rsidRDefault="000263F0" w:rsidP="000263F0">
      <w:pPr>
        <w:pStyle w:val="Liststycke"/>
        <w:numPr>
          <w:ilvl w:val="0"/>
          <w:numId w:val="36"/>
        </w:numPr>
        <w:spacing w:after="0" w:line="240" w:lineRule="auto"/>
        <w:rPr>
          <w:rFonts w:ascii="Times New Roman" w:eastAsia="Times New Roman" w:hAnsi="Times New Roman" w:cs="Times New Roman"/>
          <w:sz w:val="20"/>
          <w:szCs w:val="20"/>
          <w:lang w:eastAsia="sv-SE"/>
        </w:rPr>
      </w:pPr>
      <w:r w:rsidRPr="000263F0">
        <w:rPr>
          <w:rFonts w:ascii="Calibri" w:eastAsia="+mn-ea" w:hAnsi="Calibri" w:cs="+mn-cs"/>
          <w:color w:val="000000"/>
          <w:kern w:val="24"/>
          <w:sz w:val="20"/>
          <w:szCs w:val="20"/>
          <w:lang w:eastAsia="sv-SE"/>
        </w:rPr>
        <w:t xml:space="preserve">Ha en god samverkan för att främja ovanstående arbeta i samverkan för att få ihop helheten. </w:t>
      </w:r>
    </w:p>
    <w:p w14:paraId="15DBD22C" w14:textId="45CB0335" w:rsidR="000263F0" w:rsidRPr="000263F0" w:rsidRDefault="000263F0" w:rsidP="000263F0">
      <w:pPr>
        <w:pStyle w:val="Liststycke"/>
        <w:numPr>
          <w:ilvl w:val="0"/>
          <w:numId w:val="36"/>
        </w:numPr>
        <w:spacing w:after="0" w:line="240" w:lineRule="auto"/>
        <w:rPr>
          <w:rFonts w:ascii="Times New Roman" w:eastAsia="Times New Roman" w:hAnsi="Times New Roman" w:cs="Times New Roman"/>
          <w:sz w:val="20"/>
          <w:szCs w:val="20"/>
          <w:lang w:eastAsia="sv-SE"/>
        </w:rPr>
      </w:pPr>
      <w:r w:rsidRPr="000263F0">
        <w:rPr>
          <w:rFonts w:ascii="Calibri" w:eastAsia="+mn-ea" w:hAnsi="Calibri" w:cs="+mn-cs"/>
          <w:color w:val="000000"/>
          <w:kern w:val="24"/>
          <w:sz w:val="20"/>
          <w:szCs w:val="20"/>
          <w:lang w:eastAsia="sv-SE"/>
        </w:rPr>
        <w:t>Bättre kommunikation och samv</w:t>
      </w:r>
      <w:r>
        <w:rPr>
          <w:rFonts w:ascii="Calibri" w:eastAsia="+mn-ea" w:hAnsi="Calibri" w:cs="+mn-cs"/>
          <w:color w:val="000000"/>
          <w:kern w:val="24"/>
          <w:sz w:val="20"/>
          <w:szCs w:val="20"/>
          <w:lang w:eastAsia="sv-SE"/>
        </w:rPr>
        <w:t>erkan mellan hemsjukvård</w:t>
      </w:r>
      <w:r w:rsidRPr="000263F0">
        <w:rPr>
          <w:rFonts w:ascii="Calibri" w:eastAsia="+mn-ea" w:hAnsi="Calibri" w:cs="+mn-cs"/>
          <w:color w:val="000000"/>
          <w:kern w:val="24"/>
          <w:sz w:val="20"/>
          <w:szCs w:val="20"/>
          <w:lang w:eastAsia="sv-SE"/>
        </w:rPr>
        <w:t xml:space="preserve"> och läkare på vårdcentralerna. </w:t>
      </w:r>
    </w:p>
    <w:p w14:paraId="2D1AB0CF" w14:textId="77777777" w:rsidR="000263F0" w:rsidRPr="000263F0" w:rsidRDefault="000263F0" w:rsidP="000263F0">
      <w:pPr>
        <w:pStyle w:val="Liststycke"/>
        <w:numPr>
          <w:ilvl w:val="0"/>
          <w:numId w:val="36"/>
        </w:numPr>
        <w:spacing w:after="0" w:line="240" w:lineRule="auto"/>
        <w:rPr>
          <w:rFonts w:ascii="Times New Roman" w:eastAsia="Times New Roman" w:hAnsi="Times New Roman" w:cs="Times New Roman"/>
          <w:sz w:val="20"/>
          <w:szCs w:val="20"/>
          <w:lang w:eastAsia="sv-SE"/>
        </w:rPr>
      </w:pPr>
      <w:r w:rsidRPr="000263F0">
        <w:rPr>
          <w:rFonts w:ascii="Calibri" w:eastAsia="+mn-ea" w:hAnsi="Calibri" w:cs="+mn-cs"/>
          <w:color w:val="000000"/>
          <w:kern w:val="24"/>
          <w:sz w:val="20"/>
          <w:szCs w:val="20"/>
          <w:lang w:eastAsia="sv-SE"/>
        </w:rPr>
        <w:t>Rehab behov av närmre kontakt med läkare inte enbart patienter som tas upp på rond</w:t>
      </w:r>
    </w:p>
    <w:p w14:paraId="396D7631" w14:textId="77777777" w:rsidR="004012D9" w:rsidRPr="00747D7A" w:rsidRDefault="004012D9" w:rsidP="004012D9">
      <w:pPr>
        <w:autoSpaceDE w:val="0"/>
        <w:autoSpaceDN w:val="0"/>
        <w:adjustRightInd w:val="0"/>
        <w:spacing w:after="0" w:line="276" w:lineRule="auto"/>
        <w:rPr>
          <w:rFonts w:ascii="Times New Roman" w:eastAsiaTheme="minorEastAsia" w:hAnsi="Times New Roman" w:cs="Times New Roman"/>
          <w:color w:val="FF0000"/>
          <w:szCs w:val="24"/>
        </w:rPr>
      </w:pPr>
    </w:p>
    <w:p w14:paraId="375BF8CA" w14:textId="3E3A42B6" w:rsidR="004012D9" w:rsidRPr="00747D7A" w:rsidRDefault="004012D9" w:rsidP="004012D9">
      <w:pPr>
        <w:autoSpaceDE w:val="0"/>
        <w:autoSpaceDN w:val="0"/>
        <w:adjustRightInd w:val="0"/>
        <w:spacing w:after="0" w:line="276" w:lineRule="auto"/>
        <w:rPr>
          <w:rFonts w:ascii="Times New Roman" w:eastAsiaTheme="minorEastAsia" w:hAnsi="Times New Roman" w:cs="Times New Roman"/>
          <w:szCs w:val="24"/>
        </w:rPr>
      </w:pPr>
      <w:r w:rsidRPr="00747D7A">
        <w:rPr>
          <w:rFonts w:ascii="Times New Roman" w:eastAsiaTheme="minorEastAsia" w:hAnsi="Times New Roman" w:cs="Times New Roman"/>
          <w:szCs w:val="24"/>
        </w:rPr>
        <w:t xml:space="preserve">Sedan hösten 2016 har primärvården och hälso- och sjukvård i kommunal regi haft terminsträffar för att säkerställa en dialog och samarbete kring gemensamma patienter och hur samarbetet ska säkerställa god och säker vård. I träffarna deltar förutom MAS, enhetscheferna för hälso- och sjukvården i kommunen, avdelningscheferna från vårdcentralerna och läkarbilen samt representanter från verksamheterna. </w:t>
      </w:r>
      <w:r w:rsidR="005A297C">
        <w:rPr>
          <w:rFonts w:ascii="Times New Roman" w:eastAsiaTheme="minorEastAsia" w:hAnsi="Times New Roman" w:cs="Times New Roman"/>
          <w:szCs w:val="24"/>
        </w:rPr>
        <w:t xml:space="preserve">Dessa träffar har </w:t>
      </w:r>
      <w:proofErr w:type="gramStart"/>
      <w:r w:rsidR="005A297C">
        <w:rPr>
          <w:rFonts w:ascii="Times New Roman" w:eastAsiaTheme="minorEastAsia" w:hAnsi="Times New Roman" w:cs="Times New Roman"/>
          <w:szCs w:val="24"/>
        </w:rPr>
        <w:t>ej</w:t>
      </w:r>
      <w:proofErr w:type="gramEnd"/>
      <w:r w:rsidR="005A297C">
        <w:rPr>
          <w:rFonts w:ascii="Times New Roman" w:eastAsiaTheme="minorEastAsia" w:hAnsi="Times New Roman" w:cs="Times New Roman"/>
          <w:szCs w:val="24"/>
        </w:rPr>
        <w:t xml:space="preserve"> genomförts under pandemin men startar upp igen under 2022.</w:t>
      </w:r>
    </w:p>
    <w:p w14:paraId="4220BFFD" w14:textId="77777777" w:rsidR="004012D9" w:rsidRPr="00747D7A" w:rsidRDefault="004012D9" w:rsidP="004012D9">
      <w:pPr>
        <w:autoSpaceDE w:val="0"/>
        <w:autoSpaceDN w:val="0"/>
        <w:adjustRightInd w:val="0"/>
        <w:spacing w:after="0" w:line="276" w:lineRule="auto"/>
        <w:rPr>
          <w:rFonts w:ascii="Times New Roman" w:eastAsiaTheme="minorEastAsia" w:hAnsi="Times New Roman" w:cs="Times New Roman"/>
          <w:szCs w:val="24"/>
        </w:rPr>
      </w:pPr>
    </w:p>
    <w:p w14:paraId="10284F87" w14:textId="7C834226" w:rsidR="004012D9" w:rsidRPr="00747D7A" w:rsidRDefault="004012D9" w:rsidP="004012D9">
      <w:pPr>
        <w:autoSpaceDE w:val="0"/>
        <w:autoSpaceDN w:val="0"/>
        <w:adjustRightInd w:val="0"/>
        <w:spacing w:after="0" w:line="276" w:lineRule="auto"/>
        <w:rPr>
          <w:rFonts w:ascii="Times New Roman" w:eastAsiaTheme="minorEastAsia" w:hAnsi="Times New Roman" w:cs="Times New Roman"/>
          <w:szCs w:val="24"/>
        </w:rPr>
      </w:pPr>
      <w:r w:rsidRPr="00747D7A">
        <w:rPr>
          <w:rFonts w:ascii="Times New Roman" w:eastAsiaTheme="minorEastAsia" w:hAnsi="Times New Roman" w:cs="Times New Roman"/>
          <w:szCs w:val="24"/>
        </w:rPr>
        <w:t>Alla samverk</w:t>
      </w:r>
      <w:r w:rsidR="009B193D">
        <w:rPr>
          <w:rFonts w:ascii="Times New Roman" w:eastAsiaTheme="minorEastAsia" w:hAnsi="Times New Roman" w:cs="Times New Roman"/>
          <w:szCs w:val="24"/>
        </w:rPr>
        <w:t>ans forum har minskat under 2021</w:t>
      </w:r>
      <w:r w:rsidRPr="00747D7A">
        <w:rPr>
          <w:rFonts w:ascii="Times New Roman" w:eastAsiaTheme="minorEastAsia" w:hAnsi="Times New Roman" w:cs="Times New Roman"/>
          <w:szCs w:val="24"/>
        </w:rPr>
        <w:t xml:space="preserve"> på grund av pandemin, däremot har flertalet andra samverkans forum bildats och hållits digitalt. Sedan pandemins start har veckomöten genomförts med smittskydd Blekinge, Läkarbilen och chefsläkare för Primärvården. Dessa möten har under 2021 drygats ut till varannan vecka. Det har varit många och regelbundna samverkansmöte med Regionens vaccinationssamordnare och vaccinationsstab för samordning kring vaccinering mot covid-19.</w:t>
      </w:r>
    </w:p>
    <w:p w14:paraId="7D721BF5" w14:textId="18EDCD62" w:rsidR="004012D9" w:rsidRPr="00747D7A" w:rsidRDefault="004012D9" w:rsidP="004012D9">
      <w:pPr>
        <w:autoSpaceDE w:val="0"/>
        <w:autoSpaceDN w:val="0"/>
        <w:adjustRightInd w:val="0"/>
        <w:spacing w:after="0" w:line="276" w:lineRule="auto"/>
        <w:rPr>
          <w:rFonts w:ascii="Times New Roman" w:eastAsiaTheme="minorEastAsia" w:hAnsi="Times New Roman" w:cs="Times New Roman"/>
          <w:szCs w:val="24"/>
        </w:rPr>
      </w:pPr>
      <w:r w:rsidRPr="00747D7A">
        <w:rPr>
          <w:rFonts w:ascii="Times New Roman" w:eastAsiaTheme="minorEastAsia" w:hAnsi="Times New Roman" w:cs="Times New Roman"/>
          <w:szCs w:val="24"/>
        </w:rPr>
        <w:t xml:space="preserve">Sedan pandemins start har SKR bjudit in en MAS från varje Region till samverkansmöte </w:t>
      </w:r>
      <w:proofErr w:type="spellStart"/>
      <w:r w:rsidRPr="00747D7A">
        <w:rPr>
          <w:rFonts w:ascii="Times New Roman" w:eastAsiaTheme="minorEastAsia" w:hAnsi="Times New Roman" w:cs="Times New Roman"/>
          <w:szCs w:val="24"/>
        </w:rPr>
        <w:t>pga</w:t>
      </w:r>
      <w:proofErr w:type="spellEnd"/>
      <w:r w:rsidRPr="00747D7A">
        <w:rPr>
          <w:rFonts w:ascii="Times New Roman" w:eastAsiaTheme="minorEastAsia" w:hAnsi="Times New Roman" w:cs="Times New Roman"/>
          <w:szCs w:val="24"/>
        </w:rPr>
        <w:t xml:space="preserve"> pandemin, Ronnebys MAS är Blekinges representant. </w:t>
      </w:r>
    </w:p>
    <w:p w14:paraId="1DA7780C" w14:textId="77777777" w:rsidR="004012D9" w:rsidRPr="00747D7A" w:rsidRDefault="004012D9" w:rsidP="004012D9">
      <w:pPr>
        <w:autoSpaceDE w:val="0"/>
        <w:autoSpaceDN w:val="0"/>
        <w:adjustRightInd w:val="0"/>
        <w:spacing w:after="0" w:line="276" w:lineRule="auto"/>
        <w:rPr>
          <w:rFonts w:ascii="Times New Roman" w:eastAsiaTheme="minorEastAsia" w:hAnsi="Times New Roman" w:cs="Times New Roman"/>
          <w:szCs w:val="24"/>
        </w:rPr>
      </w:pPr>
    </w:p>
    <w:p w14:paraId="3CB52985" w14:textId="4212440F" w:rsidR="004012D9" w:rsidRPr="00747D7A" w:rsidRDefault="004012D9" w:rsidP="004012D9">
      <w:pPr>
        <w:autoSpaceDE w:val="0"/>
        <w:autoSpaceDN w:val="0"/>
        <w:adjustRightInd w:val="0"/>
        <w:spacing w:after="0" w:line="276" w:lineRule="auto"/>
        <w:rPr>
          <w:rFonts w:ascii="Times New Roman" w:eastAsiaTheme="minorEastAsia" w:hAnsi="Times New Roman" w:cs="Times New Roman"/>
          <w:szCs w:val="24"/>
        </w:rPr>
      </w:pPr>
      <w:r w:rsidRPr="00747D7A">
        <w:rPr>
          <w:rFonts w:ascii="Times New Roman" w:eastAsiaTheme="minorEastAsia" w:hAnsi="Times New Roman" w:cs="Times New Roman"/>
          <w:szCs w:val="24"/>
        </w:rPr>
        <w:t>Inför och under sommaren och julhelgerna förekommer korta veckomöten där representanter för Blekingesjukhusets ledning/administration, varje klinik, vårdcentralerna, psykiatrin, kommunerna och de fackliga förbunden deltar. Där får varje verksamhet framföra hur det aktuella läget ser ut i respektive verksamhet vilket är mycket bra för att få kännedom om varandras verksamheter och hur det ser ut.</w:t>
      </w:r>
    </w:p>
    <w:p w14:paraId="0D069FE6" w14:textId="77777777" w:rsidR="004012D9" w:rsidRPr="00747D7A" w:rsidRDefault="004012D9" w:rsidP="004012D9">
      <w:pPr>
        <w:autoSpaceDE w:val="0"/>
        <w:autoSpaceDN w:val="0"/>
        <w:adjustRightInd w:val="0"/>
        <w:spacing w:after="0" w:line="276" w:lineRule="auto"/>
        <w:rPr>
          <w:rFonts w:ascii="Times New Roman" w:eastAsiaTheme="minorEastAsia" w:hAnsi="Times New Roman" w:cs="Times New Roman"/>
          <w:szCs w:val="24"/>
        </w:rPr>
      </w:pPr>
    </w:p>
    <w:p w14:paraId="5230E018" w14:textId="77777777" w:rsidR="004012D9" w:rsidRDefault="004012D9" w:rsidP="004012D9">
      <w:pPr>
        <w:autoSpaceDE w:val="0"/>
        <w:autoSpaceDN w:val="0"/>
        <w:adjustRightInd w:val="0"/>
        <w:spacing w:after="0" w:line="276" w:lineRule="auto"/>
        <w:rPr>
          <w:rFonts w:ascii="Times New Roman" w:eastAsiaTheme="minorEastAsia" w:hAnsi="Times New Roman" w:cs="Times New Roman"/>
          <w:szCs w:val="24"/>
        </w:rPr>
      </w:pPr>
      <w:r w:rsidRPr="00747D7A">
        <w:rPr>
          <w:rFonts w:ascii="Times New Roman" w:eastAsiaTheme="minorEastAsia" w:hAnsi="Times New Roman" w:cs="Times New Roman"/>
          <w:szCs w:val="24"/>
        </w:rPr>
        <w:t xml:space="preserve">Hjälpmedelscentralen och vårdhygien är också stora samverkanspartner som båda har betydande påverkan på hälso- och sjukvården i kommunal regi. </w:t>
      </w:r>
    </w:p>
    <w:p w14:paraId="74080D56" w14:textId="77777777" w:rsidR="009F070C" w:rsidRDefault="009F070C" w:rsidP="004012D9">
      <w:pPr>
        <w:autoSpaceDE w:val="0"/>
        <w:autoSpaceDN w:val="0"/>
        <w:adjustRightInd w:val="0"/>
        <w:spacing w:after="0" w:line="276" w:lineRule="auto"/>
        <w:rPr>
          <w:rFonts w:ascii="Times New Roman" w:eastAsiaTheme="minorEastAsia" w:hAnsi="Times New Roman" w:cs="Times New Roman"/>
          <w:szCs w:val="24"/>
        </w:rPr>
      </w:pPr>
    </w:p>
    <w:p w14:paraId="73F480F1" w14:textId="667051F2" w:rsidR="009F070C" w:rsidRPr="00747D7A" w:rsidRDefault="009F070C" w:rsidP="004012D9">
      <w:pPr>
        <w:autoSpaceDE w:val="0"/>
        <w:autoSpaceDN w:val="0"/>
        <w:adjustRightInd w:val="0"/>
        <w:spacing w:after="0" w:line="276" w:lineRule="auto"/>
        <w:rPr>
          <w:rFonts w:ascii="Times New Roman" w:eastAsiaTheme="minorEastAsia" w:hAnsi="Times New Roman" w:cs="Times New Roman"/>
          <w:szCs w:val="24"/>
        </w:rPr>
      </w:pPr>
      <w:r>
        <w:rPr>
          <w:rFonts w:ascii="Times New Roman" w:eastAsiaTheme="minorEastAsia" w:hAnsi="Times New Roman" w:cs="Times New Roman"/>
          <w:szCs w:val="24"/>
        </w:rPr>
        <w:lastRenderedPageBreak/>
        <w:t xml:space="preserve">MA-nätverket (Blekinges sex </w:t>
      </w:r>
      <w:proofErr w:type="spellStart"/>
      <w:r>
        <w:rPr>
          <w:rFonts w:ascii="Times New Roman" w:eastAsiaTheme="minorEastAsia" w:hAnsi="Times New Roman" w:cs="Times New Roman"/>
          <w:szCs w:val="24"/>
        </w:rPr>
        <w:t>MAS:ar</w:t>
      </w:r>
      <w:proofErr w:type="spellEnd"/>
      <w:r>
        <w:rPr>
          <w:rFonts w:ascii="Times New Roman" w:eastAsiaTheme="minorEastAsia" w:hAnsi="Times New Roman" w:cs="Times New Roman"/>
          <w:szCs w:val="24"/>
        </w:rPr>
        <w:t xml:space="preserve"> och två </w:t>
      </w:r>
      <w:proofErr w:type="spellStart"/>
      <w:r>
        <w:rPr>
          <w:rFonts w:ascii="Times New Roman" w:eastAsiaTheme="minorEastAsia" w:hAnsi="Times New Roman" w:cs="Times New Roman"/>
          <w:szCs w:val="24"/>
        </w:rPr>
        <w:t>MAR:ar</w:t>
      </w:r>
      <w:proofErr w:type="spellEnd"/>
      <w:r>
        <w:rPr>
          <w:rFonts w:ascii="Times New Roman" w:eastAsiaTheme="minorEastAsia" w:hAnsi="Times New Roman" w:cs="Times New Roman"/>
          <w:szCs w:val="24"/>
        </w:rPr>
        <w:t xml:space="preserve">) träffas minst 1gg/mån heldag för att samverka kring medicinska frågor, rutiner och riktlinjer. </w:t>
      </w:r>
      <w:r w:rsidR="009B193D">
        <w:rPr>
          <w:rFonts w:ascii="Times New Roman" w:eastAsiaTheme="minorEastAsia" w:hAnsi="Times New Roman" w:cs="Times New Roman"/>
          <w:szCs w:val="24"/>
        </w:rPr>
        <w:t xml:space="preserve">Nätverket har också regelbundna </w:t>
      </w:r>
      <w:r>
        <w:rPr>
          <w:rFonts w:ascii="Times New Roman" w:eastAsiaTheme="minorEastAsia" w:hAnsi="Times New Roman" w:cs="Times New Roman"/>
          <w:szCs w:val="24"/>
        </w:rPr>
        <w:t>samverkan</w:t>
      </w:r>
      <w:r w:rsidR="009B193D">
        <w:rPr>
          <w:rFonts w:ascii="Times New Roman" w:eastAsiaTheme="minorEastAsia" w:hAnsi="Times New Roman" w:cs="Times New Roman"/>
          <w:szCs w:val="24"/>
        </w:rPr>
        <w:t>smöten med olika samarbetspartners</w:t>
      </w:r>
      <w:r>
        <w:rPr>
          <w:rFonts w:ascii="Times New Roman" w:eastAsiaTheme="minorEastAsia" w:hAnsi="Times New Roman" w:cs="Times New Roman"/>
          <w:szCs w:val="24"/>
        </w:rPr>
        <w:t xml:space="preserve"> som </w:t>
      </w:r>
      <w:r w:rsidR="009B193D">
        <w:rPr>
          <w:rFonts w:ascii="Times New Roman" w:eastAsiaTheme="minorEastAsia" w:hAnsi="Times New Roman" w:cs="Times New Roman"/>
          <w:szCs w:val="24"/>
        </w:rPr>
        <w:t xml:space="preserve">t.ex. </w:t>
      </w:r>
      <w:r>
        <w:rPr>
          <w:rFonts w:ascii="Times New Roman" w:eastAsiaTheme="minorEastAsia" w:hAnsi="Times New Roman" w:cs="Times New Roman"/>
          <w:szCs w:val="24"/>
        </w:rPr>
        <w:t>patientnämnden, patientsäkerhetssamordnare på Regionen, ambulans, akut, barn, vårdcentraler, läkarbilen</w:t>
      </w:r>
      <w:r w:rsidR="009B193D">
        <w:rPr>
          <w:rFonts w:ascii="Times New Roman" w:eastAsiaTheme="minorEastAsia" w:hAnsi="Times New Roman" w:cs="Times New Roman"/>
          <w:szCs w:val="24"/>
        </w:rPr>
        <w:t>, hjälpmedelscentralen, vårdhygien, smittskydd</w:t>
      </w:r>
      <w:r>
        <w:rPr>
          <w:rFonts w:ascii="Times New Roman" w:eastAsiaTheme="minorEastAsia" w:hAnsi="Times New Roman" w:cs="Times New Roman"/>
          <w:szCs w:val="24"/>
        </w:rPr>
        <w:t xml:space="preserve"> m.m.</w:t>
      </w:r>
    </w:p>
    <w:p w14:paraId="589B1F2F" w14:textId="77777777" w:rsidR="00D73334" w:rsidRDefault="00D73334" w:rsidP="00800938">
      <w:pPr>
        <w:autoSpaceDE w:val="0"/>
        <w:autoSpaceDN w:val="0"/>
        <w:adjustRightInd w:val="0"/>
        <w:spacing w:after="0" w:line="276" w:lineRule="auto"/>
        <w:rPr>
          <w:rFonts w:ascii="Times New Roman" w:hAnsi="Times New Roman" w:cs="Times New Roman"/>
          <w:bCs/>
          <w:i/>
          <w:iCs/>
          <w:sz w:val="20"/>
          <w:szCs w:val="20"/>
        </w:rPr>
      </w:pPr>
    </w:p>
    <w:p w14:paraId="52083194" w14:textId="77777777" w:rsidR="00D73334" w:rsidRDefault="00D73334" w:rsidP="00800938">
      <w:pPr>
        <w:autoSpaceDE w:val="0"/>
        <w:autoSpaceDN w:val="0"/>
        <w:adjustRightInd w:val="0"/>
        <w:spacing w:after="0" w:line="276" w:lineRule="auto"/>
        <w:rPr>
          <w:rFonts w:ascii="Times New Roman" w:hAnsi="Times New Roman" w:cs="Times New Roman"/>
          <w:bCs/>
          <w:i/>
          <w:iCs/>
          <w:sz w:val="20"/>
          <w:szCs w:val="20"/>
        </w:rPr>
      </w:pPr>
    </w:p>
    <w:p w14:paraId="35E930A3" w14:textId="77777777" w:rsidR="00E54BCF" w:rsidRPr="00800938" w:rsidRDefault="00E54BCF" w:rsidP="00800938">
      <w:pPr>
        <w:autoSpaceDE w:val="0"/>
        <w:autoSpaceDN w:val="0"/>
        <w:adjustRightInd w:val="0"/>
        <w:spacing w:after="0" w:line="276" w:lineRule="auto"/>
        <w:rPr>
          <w:rFonts w:ascii="Times New Roman" w:eastAsiaTheme="minorEastAsia" w:hAnsi="Times New Roman" w:cs="Times New Roman"/>
          <w:b/>
          <w:bCs/>
          <w:szCs w:val="24"/>
        </w:rPr>
      </w:pPr>
      <w:r w:rsidRPr="00800938">
        <w:rPr>
          <w:rFonts w:ascii="Times New Roman" w:eastAsiaTheme="minorEastAsia" w:hAnsi="Times New Roman" w:cs="Times New Roman"/>
          <w:b/>
          <w:bCs/>
          <w:szCs w:val="24"/>
        </w:rPr>
        <w:t>Informationssäkerhet</w:t>
      </w:r>
    </w:p>
    <w:p w14:paraId="51C9CBB7" w14:textId="77777777" w:rsidR="004012D9" w:rsidRPr="00747D7A" w:rsidRDefault="004012D9" w:rsidP="004012D9">
      <w:pPr>
        <w:rPr>
          <w:rFonts w:ascii="Times New Roman" w:hAnsi="Times New Roman" w:cs="Times New Roman"/>
        </w:rPr>
      </w:pPr>
    </w:p>
    <w:p w14:paraId="220595A8" w14:textId="7A28ACAA" w:rsidR="005135B5" w:rsidRPr="00747D7A" w:rsidRDefault="005135B5" w:rsidP="005135B5">
      <w:pPr>
        <w:spacing w:after="181" w:line="276" w:lineRule="auto"/>
        <w:rPr>
          <w:rFonts w:ascii="Times New Roman" w:hAnsi="Times New Roman" w:cs="Times New Roman"/>
          <w:szCs w:val="24"/>
        </w:rPr>
      </w:pPr>
      <w:r w:rsidRPr="00747D7A">
        <w:rPr>
          <w:rFonts w:ascii="Times New Roman" w:hAnsi="Times New Roman" w:cs="Times New Roman"/>
          <w:szCs w:val="24"/>
        </w:rPr>
        <w:t>Patientsäkerheten ska säkerställas med att de uppgifter som finns dokumenterade ska vara överskådliga och vårdprocessen bör hållas samman. Genom journalgranskning kan ses att det finns en del brister i journalföringen men det har blivit bättre. MAS och dokumentationsgruppen, arbetar hela tiden med att se över dokumentationen. Tyvärr har det inte bli</w:t>
      </w:r>
      <w:r w:rsidR="005A297C">
        <w:rPr>
          <w:rFonts w:ascii="Times New Roman" w:hAnsi="Times New Roman" w:cs="Times New Roman"/>
          <w:szCs w:val="24"/>
        </w:rPr>
        <w:t>vit lika strukturerat under 2021</w:t>
      </w:r>
      <w:r w:rsidRPr="00747D7A">
        <w:rPr>
          <w:rFonts w:ascii="Times New Roman" w:hAnsi="Times New Roman" w:cs="Times New Roman"/>
          <w:szCs w:val="24"/>
        </w:rPr>
        <w:t>. MAS och en sjuksköterska med utökat ansvar granskar journaler och mäter olika insatser och uppdrag regelbundet, inte heller detta har utförts i tillfredställande omfattn</w:t>
      </w:r>
      <w:r w:rsidR="005A297C">
        <w:rPr>
          <w:rFonts w:ascii="Times New Roman" w:hAnsi="Times New Roman" w:cs="Times New Roman"/>
          <w:szCs w:val="24"/>
        </w:rPr>
        <w:t>ing. Omtag kommer tas under 2022</w:t>
      </w:r>
      <w:r w:rsidRPr="00747D7A">
        <w:rPr>
          <w:rFonts w:ascii="Times New Roman" w:hAnsi="Times New Roman" w:cs="Times New Roman"/>
          <w:szCs w:val="24"/>
        </w:rPr>
        <w:t xml:space="preserve"> i och med förberedelser för införandet av nytt journalsystem.</w:t>
      </w:r>
    </w:p>
    <w:p w14:paraId="4B4B16B6" w14:textId="77777777" w:rsidR="005135B5" w:rsidRPr="00747D7A" w:rsidRDefault="005135B5" w:rsidP="005135B5">
      <w:pPr>
        <w:pStyle w:val="Default"/>
        <w:spacing w:line="276" w:lineRule="auto"/>
        <w:rPr>
          <w:rFonts w:ascii="Times New Roman" w:hAnsi="Times New Roman" w:cs="Times New Roman"/>
          <w:color w:val="auto"/>
        </w:rPr>
      </w:pPr>
      <w:r w:rsidRPr="00747D7A">
        <w:rPr>
          <w:rFonts w:ascii="Times New Roman" w:hAnsi="Times New Roman" w:cs="Times New Roman"/>
          <w:color w:val="auto"/>
        </w:rPr>
        <w:t xml:space="preserve">Inom Vård- och omsorgsförvaltningen skall loggar från verksamhetssystemet kontrolleras. Systemförvaltaren och Medicinskt ansvarig sjuksköterska är ansvariga för att kontroller sker enligt utarbetade rutiner. Personal informeras vid anställning om att loggkontroller görs. </w:t>
      </w:r>
    </w:p>
    <w:p w14:paraId="15E3CFC1" w14:textId="0EDC71BA" w:rsidR="00627D89" w:rsidRPr="004C453F" w:rsidRDefault="005135B5" w:rsidP="004C453F">
      <w:pPr>
        <w:spacing w:after="181" w:line="276" w:lineRule="auto"/>
        <w:rPr>
          <w:rFonts w:ascii="Times New Roman" w:eastAsiaTheme="minorEastAsia" w:hAnsi="Times New Roman" w:cs="Times New Roman"/>
          <w:szCs w:val="24"/>
        </w:rPr>
      </w:pPr>
      <w:r w:rsidRPr="00747D7A">
        <w:rPr>
          <w:rFonts w:ascii="Times New Roman" w:eastAsiaTheme="minorEastAsia" w:hAnsi="Times New Roman" w:cs="Times New Roman"/>
          <w:szCs w:val="24"/>
        </w:rPr>
        <w:t>Avsikten med kontrollen är att regelbundet undersöka om inloggade personer är behöriga till och endast läser/dokumenterar i de ärende som det finns en vårdrelation med. Kontrollen skall ske regelbundet enligt rutin samt vid misstanke om olovlig läsning/användning. Systemansvarig och MAS tar ut loggar ur verksamhetssystemet, för över data till en Excelfil och lämnar filen med loggar inklusive följebrev och en signaturlista till verksamhetschef för granskning.</w:t>
      </w:r>
      <w:r w:rsidRPr="00747D7A">
        <w:rPr>
          <w:rFonts w:ascii="Times New Roman" w:hAnsi="Times New Roman" w:cs="Times New Roman"/>
          <w:szCs w:val="24"/>
        </w:rPr>
        <w:t xml:space="preserve"> </w:t>
      </w:r>
      <w:r w:rsidRPr="00747D7A">
        <w:rPr>
          <w:rFonts w:ascii="Times New Roman" w:eastAsiaTheme="minorEastAsia" w:hAnsi="Times New Roman" w:cs="Times New Roman"/>
          <w:szCs w:val="24"/>
        </w:rPr>
        <w:t>Signaturlistan återlämnas med underskrift att logglistan är utan anmärkning, alt. med anmärkning till Medicinskt ansvarig sjuksköterska. Det senare fallet kompletteras med kommentar om det inträffade samt vidtagna åtgärder. Vid anmärkning skall det även på logglistan markeras vilken logg/användare det gäller. Denna lämnas sedan vidare till Ledningsgruppen för bedömning om åtgärd.</w:t>
      </w:r>
    </w:p>
    <w:p w14:paraId="6B8B6484" w14:textId="7CE141C4" w:rsidR="009363D6" w:rsidRPr="00747D7A" w:rsidRDefault="009363D6" w:rsidP="00592EF1">
      <w:pPr>
        <w:tabs>
          <w:tab w:val="left" w:pos="4960"/>
        </w:tabs>
        <w:spacing w:after="0"/>
        <w:rPr>
          <w:rFonts w:ascii="Times New Roman" w:hAnsi="Times New Roman" w:cs="Times New Roman"/>
          <w:bCs/>
          <w:color w:val="A6A6A6" w:themeColor="background1" w:themeShade="A6"/>
          <w:sz w:val="22"/>
        </w:rPr>
      </w:pPr>
    </w:p>
    <w:p w14:paraId="5D9C0E11" w14:textId="64203451" w:rsidR="00582F0C" w:rsidRDefault="001A0639" w:rsidP="00592EF1">
      <w:pPr>
        <w:pStyle w:val="Rubrik2"/>
        <w:rPr>
          <w:rFonts w:ascii="Times New Roman" w:hAnsi="Times New Roman" w:cs="Times New Roman"/>
        </w:rPr>
      </w:pPr>
      <w:bookmarkStart w:id="5" w:name="_Toc95394792"/>
      <w:r w:rsidRPr="00747D7A">
        <w:rPr>
          <w:rFonts w:ascii="Times New Roman" w:hAnsi="Times New Roman" w:cs="Times New Roman"/>
          <w:bCs w:val="0"/>
          <w:noProof/>
          <w:color w:val="7F7F7F" w:themeColor="text1" w:themeTint="80"/>
          <w:sz w:val="22"/>
          <w:lang w:eastAsia="sv-SE"/>
        </w:rPr>
        <w:drawing>
          <wp:anchor distT="0" distB="0" distL="114300" distR="114300" simplePos="0" relativeHeight="251679744" behindDoc="1" locked="0" layoutInCell="1" allowOverlap="1" wp14:anchorId="17E54897" wp14:editId="67425F12">
            <wp:simplePos x="0" y="0"/>
            <wp:positionH relativeFrom="margin">
              <wp:align>right</wp:align>
            </wp:positionH>
            <wp:positionV relativeFrom="paragraph">
              <wp:posOffset>343386</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0" name="Bildobjekt 10" descr="Cirkel indelad i delar. Markerad del: En god säkerhetskult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descr="Cirkel indelad i delar. Markerad del: En god säkerhetskultur.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F0C" w:rsidRPr="00747D7A">
        <w:rPr>
          <w:rFonts w:ascii="Times New Roman" w:hAnsi="Times New Roman" w:cs="Times New Roman"/>
        </w:rPr>
        <w:t>En god säkerhetskultur</w:t>
      </w:r>
      <w:bookmarkEnd w:id="5"/>
      <w:r w:rsidR="005E70CB" w:rsidRPr="00747D7A">
        <w:rPr>
          <w:rFonts w:ascii="Times New Roman" w:hAnsi="Times New Roman" w:cs="Times New Roman"/>
        </w:rPr>
        <w:t xml:space="preserve"> </w:t>
      </w:r>
    </w:p>
    <w:p w14:paraId="07C3A9BF" w14:textId="77777777" w:rsidR="00D73334" w:rsidRPr="00D73334" w:rsidRDefault="00D73334" w:rsidP="00D73334"/>
    <w:p w14:paraId="015035F2" w14:textId="4BE7BBCE" w:rsidR="00083E98" w:rsidRPr="004C453F" w:rsidRDefault="00083E98" w:rsidP="00C15013">
      <w:pPr>
        <w:tabs>
          <w:tab w:val="left" w:pos="4960"/>
        </w:tabs>
        <w:spacing w:after="0"/>
        <w:rPr>
          <w:rFonts w:ascii="Times New Roman" w:hAnsi="Times New Roman" w:cs="Times New Roman"/>
          <w:szCs w:val="24"/>
        </w:rPr>
      </w:pPr>
      <w:r w:rsidRPr="004C453F">
        <w:rPr>
          <w:rFonts w:ascii="Times New Roman" w:hAnsi="Times New Roman" w:cs="Times New Roman"/>
          <w:szCs w:val="24"/>
        </w:rPr>
        <w:t xml:space="preserve">Det strategiska patientsäkerhetsarbetet blir mer och mer integrerat med arbetsmiljöarbetet, forskning visar att de båda aspekterna av klimatet på arbetsplatsen hänger ihop och samspelar. En nationell arbetsgrupp (NAG) för säkerhetskultur är tillsatt för att samordna och utvärdera de </w:t>
      </w:r>
      <w:r w:rsidR="004421FA" w:rsidRPr="004C453F">
        <w:rPr>
          <w:rFonts w:ascii="Times New Roman" w:hAnsi="Times New Roman" w:cs="Times New Roman"/>
          <w:szCs w:val="24"/>
        </w:rPr>
        <w:t xml:space="preserve">olika </w:t>
      </w:r>
      <w:r w:rsidRPr="004C453F">
        <w:rPr>
          <w:rFonts w:ascii="Times New Roman" w:hAnsi="Times New Roman" w:cs="Times New Roman"/>
          <w:szCs w:val="24"/>
        </w:rPr>
        <w:t xml:space="preserve">verktyg </w:t>
      </w:r>
      <w:r w:rsidR="004421FA" w:rsidRPr="004C453F">
        <w:rPr>
          <w:rFonts w:ascii="Times New Roman" w:hAnsi="Times New Roman" w:cs="Times New Roman"/>
          <w:szCs w:val="24"/>
        </w:rPr>
        <w:t xml:space="preserve">(såväl befintliga som nya) </w:t>
      </w:r>
      <w:r w:rsidRPr="004C453F">
        <w:rPr>
          <w:rFonts w:ascii="Times New Roman" w:hAnsi="Times New Roman" w:cs="Times New Roman"/>
          <w:szCs w:val="24"/>
        </w:rPr>
        <w:t>som finns för säkerhetskulturarbet</w:t>
      </w:r>
      <w:r w:rsidR="003F022A" w:rsidRPr="004C453F">
        <w:rPr>
          <w:rFonts w:ascii="Times New Roman" w:hAnsi="Times New Roman" w:cs="Times New Roman"/>
          <w:szCs w:val="24"/>
        </w:rPr>
        <w:t>et. I denna arbetsgrupp ingår</w:t>
      </w:r>
      <w:r w:rsidRPr="004C453F">
        <w:rPr>
          <w:rFonts w:ascii="Times New Roman" w:hAnsi="Times New Roman" w:cs="Times New Roman"/>
          <w:szCs w:val="24"/>
        </w:rPr>
        <w:t xml:space="preserve"> representant</w:t>
      </w:r>
      <w:r w:rsidR="003F022A" w:rsidRPr="004C453F">
        <w:rPr>
          <w:rFonts w:ascii="Times New Roman" w:hAnsi="Times New Roman" w:cs="Times New Roman"/>
          <w:szCs w:val="24"/>
        </w:rPr>
        <w:t>er</w:t>
      </w:r>
      <w:r w:rsidRPr="004C453F">
        <w:rPr>
          <w:rFonts w:ascii="Times New Roman" w:hAnsi="Times New Roman" w:cs="Times New Roman"/>
          <w:szCs w:val="24"/>
        </w:rPr>
        <w:t xml:space="preserve"> för varje sjukvårdsregion </w:t>
      </w:r>
      <w:r w:rsidR="00CF2CC8" w:rsidRPr="004C453F">
        <w:rPr>
          <w:rFonts w:ascii="Times New Roman" w:hAnsi="Times New Roman" w:cs="Times New Roman"/>
          <w:szCs w:val="24"/>
        </w:rPr>
        <w:t xml:space="preserve">och det är deltagare som patientsäkerhetsstrateg, chefsläkare, </w:t>
      </w:r>
      <w:proofErr w:type="spellStart"/>
      <w:r w:rsidR="00CF2CC8" w:rsidRPr="004C453F">
        <w:rPr>
          <w:rFonts w:ascii="Times New Roman" w:hAnsi="Times New Roman" w:cs="Times New Roman"/>
          <w:szCs w:val="24"/>
        </w:rPr>
        <w:t>arbetsmiljöstrateg</w:t>
      </w:r>
      <w:proofErr w:type="spellEnd"/>
      <w:r w:rsidR="00CF2CC8" w:rsidRPr="004C453F">
        <w:rPr>
          <w:rFonts w:ascii="Times New Roman" w:hAnsi="Times New Roman" w:cs="Times New Roman"/>
          <w:szCs w:val="24"/>
        </w:rPr>
        <w:t xml:space="preserve">, psykolog, verksamhetsutvecklare och MAS. Det är MAS från Ronneby som </w:t>
      </w:r>
      <w:r w:rsidR="004421FA" w:rsidRPr="004C453F">
        <w:rPr>
          <w:rFonts w:ascii="Times New Roman" w:hAnsi="Times New Roman" w:cs="Times New Roman"/>
          <w:szCs w:val="24"/>
        </w:rPr>
        <w:t>representerar kommunal hälso- och sjukvård</w:t>
      </w:r>
      <w:r w:rsidR="00CF2CC8" w:rsidRPr="004C453F">
        <w:rPr>
          <w:rFonts w:ascii="Times New Roman" w:hAnsi="Times New Roman" w:cs="Times New Roman"/>
          <w:szCs w:val="24"/>
        </w:rPr>
        <w:t>.</w:t>
      </w:r>
    </w:p>
    <w:p w14:paraId="3565682E" w14:textId="5D1FBE12" w:rsidR="00CF2CC8" w:rsidRPr="004C453F" w:rsidRDefault="00CF2CC8" w:rsidP="00C15013">
      <w:pPr>
        <w:tabs>
          <w:tab w:val="left" w:pos="4960"/>
        </w:tabs>
        <w:spacing w:after="0"/>
        <w:rPr>
          <w:rFonts w:ascii="Times New Roman" w:hAnsi="Times New Roman" w:cs="Times New Roman"/>
          <w:szCs w:val="24"/>
        </w:rPr>
      </w:pPr>
      <w:r w:rsidRPr="004C453F">
        <w:rPr>
          <w:rFonts w:ascii="Times New Roman" w:hAnsi="Times New Roman" w:cs="Times New Roman"/>
          <w:szCs w:val="24"/>
        </w:rPr>
        <w:lastRenderedPageBreak/>
        <w:t xml:space="preserve">Arbetsgruppen är uppdelad i mindre grupper som jobbar med de olika frågorna och hur det ska formeras. </w:t>
      </w:r>
      <w:r w:rsidR="009F070C">
        <w:rPr>
          <w:rFonts w:ascii="Times New Roman" w:hAnsi="Times New Roman" w:cs="Times New Roman"/>
          <w:szCs w:val="24"/>
        </w:rPr>
        <w:t>Gruppen rapporterar till nationella samverkansgruppen och SKR.</w:t>
      </w:r>
    </w:p>
    <w:p w14:paraId="64554CB4" w14:textId="790B66B4" w:rsidR="005E70CB" w:rsidRPr="00747D7A" w:rsidRDefault="005E70CB" w:rsidP="00264D70">
      <w:pPr>
        <w:tabs>
          <w:tab w:val="left" w:pos="4960"/>
        </w:tabs>
        <w:spacing w:after="0"/>
        <w:rPr>
          <w:rFonts w:ascii="Times New Roman" w:hAnsi="Times New Roman" w:cs="Times New Roman"/>
          <w:bCs/>
          <w:i/>
          <w:iCs/>
          <w:sz w:val="22"/>
        </w:rPr>
      </w:pPr>
    </w:p>
    <w:p w14:paraId="5D9BB86B" w14:textId="24B90392" w:rsidR="000537D7" w:rsidRPr="00747D7A" w:rsidRDefault="00CE47C5" w:rsidP="000537D7">
      <w:pPr>
        <w:pStyle w:val="Rubrik2"/>
        <w:rPr>
          <w:rFonts w:ascii="Times New Roman" w:hAnsi="Times New Roman" w:cs="Times New Roman"/>
        </w:rPr>
      </w:pPr>
      <w:bookmarkStart w:id="6" w:name="_Toc95394793"/>
      <w:r w:rsidRPr="00747D7A">
        <w:rPr>
          <w:rFonts w:ascii="Times New Roman" w:hAnsi="Times New Roman" w:cs="Times New Roman"/>
          <w:bCs w:val="0"/>
          <w:noProof/>
          <w:color w:val="7F7F7F" w:themeColor="text1" w:themeTint="80"/>
          <w:sz w:val="22"/>
          <w:lang w:eastAsia="sv-SE"/>
        </w:rPr>
        <w:drawing>
          <wp:anchor distT="0" distB="0" distL="114300" distR="114300" simplePos="0" relativeHeight="251677696" behindDoc="1" locked="0" layoutInCell="1" allowOverlap="1" wp14:anchorId="5467AC9D" wp14:editId="3999B29E">
            <wp:simplePos x="0" y="0"/>
            <wp:positionH relativeFrom="margin">
              <wp:align>right</wp:align>
            </wp:positionH>
            <wp:positionV relativeFrom="paragraph">
              <wp:posOffset>167181</wp:posOffset>
            </wp:positionV>
            <wp:extent cx="1152000" cy="115200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2" name="Bildobjekt 12" descr="Cirkel indelad i delar. Markerad del: Adekvat kunskap och kompete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descr="Cirkel indelad i delar. Markerad del: Adekvat kunskap och kompetens.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2000" cy="115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5800" w:rsidRPr="00747D7A">
        <w:rPr>
          <w:rFonts w:ascii="Times New Roman" w:hAnsi="Times New Roman" w:cs="Times New Roman"/>
        </w:rPr>
        <w:t>Adekvat kunskap och kompeten</w:t>
      </w:r>
      <w:r w:rsidR="000537D7" w:rsidRPr="00747D7A">
        <w:rPr>
          <w:rFonts w:ascii="Times New Roman" w:hAnsi="Times New Roman" w:cs="Times New Roman"/>
        </w:rPr>
        <w:t>s</w:t>
      </w:r>
      <w:bookmarkEnd w:id="6"/>
    </w:p>
    <w:p w14:paraId="39FEDC21" w14:textId="77777777" w:rsidR="000537D7" w:rsidRPr="00747D7A" w:rsidRDefault="000537D7" w:rsidP="00592EF1">
      <w:pPr>
        <w:tabs>
          <w:tab w:val="left" w:pos="4960"/>
        </w:tabs>
        <w:spacing w:after="0"/>
        <w:rPr>
          <w:rFonts w:ascii="Times New Roman" w:hAnsi="Times New Roman" w:cs="Times New Roman"/>
          <w:sz w:val="22"/>
          <w:szCs w:val="20"/>
        </w:rPr>
      </w:pPr>
    </w:p>
    <w:p w14:paraId="5F285D66" w14:textId="287593AD" w:rsidR="00191C14" w:rsidRDefault="00191C14" w:rsidP="00592EF1">
      <w:pPr>
        <w:tabs>
          <w:tab w:val="left" w:pos="4960"/>
        </w:tabs>
        <w:spacing w:after="0"/>
        <w:rPr>
          <w:rFonts w:ascii="Times New Roman" w:hAnsi="Times New Roman" w:cs="Times New Roman"/>
          <w:szCs w:val="24"/>
        </w:rPr>
      </w:pPr>
      <w:r w:rsidRPr="004C453F">
        <w:rPr>
          <w:rFonts w:ascii="Times New Roman" w:hAnsi="Times New Roman" w:cs="Times New Roman"/>
          <w:szCs w:val="24"/>
        </w:rPr>
        <w:t xml:space="preserve">En grundläggande förutsättning för en säker vård är att det finns tillräckligt med personal som har adekvat kompetens och goda förutsättningar för att utföra sitt arbete. </w:t>
      </w:r>
    </w:p>
    <w:p w14:paraId="7E04A13A" w14:textId="77777777" w:rsidR="009B193D" w:rsidRPr="004C453F" w:rsidRDefault="009B193D" w:rsidP="00592EF1">
      <w:pPr>
        <w:tabs>
          <w:tab w:val="left" w:pos="4960"/>
        </w:tabs>
        <w:spacing w:after="0"/>
        <w:rPr>
          <w:rFonts w:ascii="Times New Roman" w:hAnsi="Times New Roman" w:cs="Times New Roman"/>
          <w:szCs w:val="24"/>
        </w:rPr>
      </w:pPr>
    </w:p>
    <w:p w14:paraId="2C31322E" w14:textId="60943C69" w:rsidR="000537D7" w:rsidRPr="004C453F" w:rsidRDefault="000537D7" w:rsidP="00592EF1">
      <w:pPr>
        <w:tabs>
          <w:tab w:val="left" w:pos="4960"/>
        </w:tabs>
        <w:spacing w:after="0"/>
        <w:rPr>
          <w:rFonts w:ascii="Times New Roman" w:hAnsi="Times New Roman" w:cs="Times New Roman"/>
          <w:szCs w:val="24"/>
        </w:rPr>
      </w:pPr>
      <w:r w:rsidRPr="004C453F">
        <w:rPr>
          <w:rFonts w:ascii="Times New Roman" w:hAnsi="Times New Roman" w:cs="Times New Roman"/>
          <w:szCs w:val="24"/>
        </w:rPr>
        <w:t xml:space="preserve">Inom ramen för omställningen till Nära Vård genomför vård-och omsorgsförvaltningen ett projekt för att höja kompetensen för vård- och omsorgspersonal. Utredningen SOU 2019:20 visar att det inom kommunal verksamhet finns förbättringsområde som språkkunskaper, brister i dokumentation, medicinsk kompetens, bemötande och kunskap om diagnoser och omvårdnadskunskaper. </w:t>
      </w:r>
    </w:p>
    <w:p w14:paraId="356AE306" w14:textId="275912C2" w:rsidR="000537D7" w:rsidRPr="004C453F" w:rsidRDefault="004240A7" w:rsidP="00592EF1">
      <w:pPr>
        <w:tabs>
          <w:tab w:val="left" w:pos="4960"/>
        </w:tabs>
        <w:spacing w:after="0"/>
        <w:rPr>
          <w:rFonts w:ascii="Times New Roman" w:hAnsi="Times New Roman" w:cs="Times New Roman"/>
          <w:szCs w:val="24"/>
        </w:rPr>
      </w:pPr>
      <w:r w:rsidRPr="004C453F">
        <w:rPr>
          <w:rFonts w:ascii="Times New Roman" w:hAnsi="Times New Roman" w:cs="Times New Roman"/>
          <w:szCs w:val="24"/>
        </w:rPr>
        <w:t xml:space="preserve">Inventering av omvårdnadspersonalens </w:t>
      </w:r>
      <w:r w:rsidR="009B193D" w:rsidRPr="004C453F">
        <w:rPr>
          <w:rFonts w:ascii="Times New Roman" w:hAnsi="Times New Roman" w:cs="Times New Roman"/>
          <w:szCs w:val="24"/>
        </w:rPr>
        <w:t>egen</w:t>
      </w:r>
      <w:r w:rsidRPr="004C453F">
        <w:rPr>
          <w:rFonts w:ascii="Times New Roman" w:hAnsi="Times New Roman" w:cs="Times New Roman"/>
          <w:szCs w:val="24"/>
        </w:rPr>
        <w:t xml:space="preserve"> synvinkel på sin kompetens, en arbetsgrupp på 17 personer svarade, visar att de känner sig os</w:t>
      </w:r>
      <w:r w:rsidR="004421FA" w:rsidRPr="004C453F">
        <w:rPr>
          <w:rFonts w:ascii="Times New Roman" w:hAnsi="Times New Roman" w:cs="Times New Roman"/>
          <w:szCs w:val="24"/>
        </w:rPr>
        <w:t>äkra på bland annat lagar och rutiner</w:t>
      </w:r>
      <w:r w:rsidRPr="004C453F">
        <w:rPr>
          <w:rFonts w:ascii="Times New Roman" w:hAnsi="Times New Roman" w:cs="Times New Roman"/>
          <w:szCs w:val="24"/>
        </w:rPr>
        <w:t xml:space="preserve">, rapportering enligt SBAR, vardagsrehabilitering, kontrollera vital parametrar. De önskar stärka sin kompetens inom ovan område samt flertalet andra som palliativ vård, dokumentation m.m. </w:t>
      </w:r>
    </w:p>
    <w:p w14:paraId="0C9E8DD7" w14:textId="1F3175F1" w:rsidR="004240A7" w:rsidRPr="004C453F" w:rsidRDefault="004240A7" w:rsidP="00592EF1">
      <w:pPr>
        <w:tabs>
          <w:tab w:val="left" w:pos="4960"/>
        </w:tabs>
        <w:spacing w:after="0"/>
        <w:rPr>
          <w:rFonts w:ascii="Times New Roman" w:hAnsi="Times New Roman" w:cs="Times New Roman"/>
          <w:szCs w:val="24"/>
        </w:rPr>
      </w:pPr>
      <w:r w:rsidRPr="004C453F">
        <w:rPr>
          <w:rFonts w:ascii="Times New Roman" w:hAnsi="Times New Roman" w:cs="Times New Roman"/>
          <w:szCs w:val="24"/>
        </w:rPr>
        <w:t xml:space="preserve">Under hösten 2021 har denna arbetsgrupp haft kompetenshöjning, korta stunder, med utbildningssjuksköterska vid flera tillfällen. Planen är att alla arbetsgrupper </w:t>
      </w:r>
      <w:r w:rsidR="009B193D">
        <w:rPr>
          <w:rFonts w:ascii="Times New Roman" w:hAnsi="Times New Roman" w:cs="Times New Roman"/>
          <w:szCs w:val="24"/>
        </w:rPr>
        <w:t xml:space="preserve">i vård- och omsorgsförvaltningen </w:t>
      </w:r>
      <w:r w:rsidRPr="004C453F">
        <w:rPr>
          <w:rFonts w:ascii="Times New Roman" w:hAnsi="Times New Roman" w:cs="Times New Roman"/>
          <w:szCs w:val="24"/>
        </w:rPr>
        <w:t>ska få denna kompetenshöjning.</w:t>
      </w:r>
    </w:p>
    <w:p w14:paraId="51FBBA09" w14:textId="77777777" w:rsidR="004240A7" w:rsidRPr="004C453F" w:rsidRDefault="004240A7" w:rsidP="00592EF1">
      <w:pPr>
        <w:tabs>
          <w:tab w:val="left" w:pos="4960"/>
        </w:tabs>
        <w:spacing w:after="0"/>
        <w:rPr>
          <w:rFonts w:ascii="Times New Roman" w:hAnsi="Times New Roman" w:cs="Times New Roman"/>
          <w:bCs/>
          <w:szCs w:val="24"/>
        </w:rPr>
      </w:pPr>
    </w:p>
    <w:p w14:paraId="09A57F1F" w14:textId="255ACEAC" w:rsidR="004240A7" w:rsidRPr="004C453F" w:rsidRDefault="004240A7" w:rsidP="00592EF1">
      <w:pPr>
        <w:tabs>
          <w:tab w:val="left" w:pos="4960"/>
        </w:tabs>
        <w:spacing w:after="0"/>
        <w:rPr>
          <w:rFonts w:ascii="Times New Roman" w:hAnsi="Times New Roman" w:cs="Times New Roman"/>
          <w:bCs/>
          <w:szCs w:val="24"/>
        </w:rPr>
      </w:pPr>
      <w:r w:rsidRPr="004C453F">
        <w:rPr>
          <w:rFonts w:ascii="Times New Roman" w:hAnsi="Times New Roman" w:cs="Times New Roman"/>
          <w:bCs/>
          <w:szCs w:val="24"/>
        </w:rPr>
        <w:t>Inom hälso- och sjukvården erbjuds varje år en sjuksköterska att gå en specialistutbildning</w:t>
      </w:r>
      <w:r w:rsidR="00E464DC" w:rsidRPr="004C453F">
        <w:rPr>
          <w:rFonts w:ascii="Times New Roman" w:hAnsi="Times New Roman" w:cs="Times New Roman"/>
          <w:bCs/>
          <w:szCs w:val="24"/>
        </w:rPr>
        <w:t xml:space="preserve"> inom ramen för AST- akademisk specialisttjänstgöring. Som sjuksköterska söker du denna tjänstgöring i vård- och omsorgsförvaltningen samt specialistutbildning på universitet/högskola som är relevant för verksamheten. Detta innebär att du får full lön under utbildningstiden och när du är färdig får du en specialisttjänst. </w:t>
      </w:r>
    </w:p>
    <w:p w14:paraId="27B75D99" w14:textId="0C132E06" w:rsidR="00E464DC" w:rsidRPr="004C453F" w:rsidRDefault="00E464DC" w:rsidP="00592EF1">
      <w:pPr>
        <w:tabs>
          <w:tab w:val="left" w:pos="4960"/>
        </w:tabs>
        <w:spacing w:after="0"/>
        <w:rPr>
          <w:rFonts w:ascii="Times New Roman" w:hAnsi="Times New Roman" w:cs="Times New Roman"/>
          <w:bCs/>
          <w:szCs w:val="24"/>
        </w:rPr>
      </w:pPr>
      <w:r w:rsidRPr="004C453F">
        <w:rPr>
          <w:rFonts w:ascii="Times New Roman" w:hAnsi="Times New Roman" w:cs="Times New Roman"/>
          <w:bCs/>
          <w:szCs w:val="24"/>
        </w:rPr>
        <w:t xml:space="preserve">Inom Ronneby vård- och omsorgsförvaltning har </w:t>
      </w:r>
      <w:r w:rsidR="009B193D">
        <w:rPr>
          <w:rFonts w:ascii="Times New Roman" w:hAnsi="Times New Roman" w:cs="Times New Roman"/>
          <w:bCs/>
          <w:szCs w:val="24"/>
        </w:rPr>
        <w:t>de som fått AST-tjänst läst specialistutbildning till</w:t>
      </w:r>
      <w:r w:rsidRPr="004C453F">
        <w:rPr>
          <w:rFonts w:ascii="Times New Roman" w:hAnsi="Times New Roman" w:cs="Times New Roman"/>
          <w:bCs/>
          <w:szCs w:val="24"/>
        </w:rPr>
        <w:t xml:space="preserve"> distriktsköterska. </w:t>
      </w:r>
    </w:p>
    <w:p w14:paraId="5A4DBFCC" w14:textId="13BE45A5" w:rsidR="00E464DC" w:rsidRPr="004C453F" w:rsidRDefault="00E464DC" w:rsidP="00592EF1">
      <w:pPr>
        <w:tabs>
          <w:tab w:val="left" w:pos="4960"/>
        </w:tabs>
        <w:spacing w:after="0"/>
        <w:rPr>
          <w:rFonts w:ascii="Times New Roman" w:hAnsi="Times New Roman" w:cs="Times New Roman"/>
          <w:bCs/>
          <w:szCs w:val="24"/>
        </w:rPr>
      </w:pPr>
    </w:p>
    <w:p w14:paraId="0582755B" w14:textId="704AF306" w:rsidR="00E464DC" w:rsidRPr="004C453F" w:rsidRDefault="00E464DC" w:rsidP="00592EF1">
      <w:pPr>
        <w:tabs>
          <w:tab w:val="left" w:pos="4960"/>
        </w:tabs>
        <w:spacing w:after="0"/>
        <w:rPr>
          <w:rFonts w:ascii="Times New Roman" w:hAnsi="Times New Roman" w:cs="Times New Roman"/>
          <w:bCs/>
          <w:szCs w:val="24"/>
        </w:rPr>
      </w:pPr>
      <w:r w:rsidRPr="004C453F">
        <w:rPr>
          <w:rFonts w:ascii="Times New Roman" w:hAnsi="Times New Roman" w:cs="Times New Roman"/>
          <w:bCs/>
          <w:szCs w:val="24"/>
        </w:rPr>
        <w:t xml:space="preserve">Inom ramen för Nära Vård har även de sjuksköterskor som har specialistutbildning men </w:t>
      </w:r>
      <w:proofErr w:type="gramStart"/>
      <w:r w:rsidRPr="004C453F">
        <w:rPr>
          <w:rFonts w:ascii="Times New Roman" w:hAnsi="Times New Roman" w:cs="Times New Roman"/>
          <w:bCs/>
          <w:szCs w:val="24"/>
        </w:rPr>
        <w:t>ej</w:t>
      </w:r>
      <w:proofErr w:type="gramEnd"/>
      <w:r w:rsidRPr="004C453F">
        <w:rPr>
          <w:rFonts w:ascii="Times New Roman" w:hAnsi="Times New Roman" w:cs="Times New Roman"/>
          <w:bCs/>
          <w:szCs w:val="24"/>
        </w:rPr>
        <w:t xml:space="preserve"> förskrivningsrätt fått möjlighet att läsa in denna kurs som krävs för att få förskrivningsrätt för vissa läkemedel.</w:t>
      </w:r>
    </w:p>
    <w:p w14:paraId="03DCE3AA" w14:textId="77777777" w:rsidR="00740ED0" w:rsidRPr="00747D7A" w:rsidRDefault="00740ED0" w:rsidP="00592EF1">
      <w:pPr>
        <w:tabs>
          <w:tab w:val="left" w:pos="4960"/>
        </w:tabs>
        <w:spacing w:after="0"/>
        <w:rPr>
          <w:rFonts w:ascii="Times New Roman" w:hAnsi="Times New Roman" w:cs="Times New Roman"/>
          <w:bCs/>
          <w:i/>
          <w:iCs/>
          <w:sz w:val="22"/>
        </w:rPr>
      </w:pPr>
    </w:p>
    <w:p w14:paraId="0CE36E06" w14:textId="0999684C" w:rsidR="000E2DEF" w:rsidRPr="00747D7A" w:rsidRDefault="00CE47C5" w:rsidP="00CB022F">
      <w:pPr>
        <w:pStyle w:val="Rubrik2"/>
        <w:rPr>
          <w:rFonts w:ascii="Times New Roman" w:hAnsi="Times New Roman" w:cs="Times New Roman"/>
        </w:rPr>
      </w:pPr>
      <w:bookmarkStart w:id="7" w:name="_Toc95394794"/>
      <w:r w:rsidRPr="00747D7A">
        <w:rPr>
          <w:rFonts w:ascii="Times New Roman" w:hAnsi="Times New Roman" w:cs="Times New Roman"/>
          <w:bCs w:val="0"/>
          <w:noProof/>
          <w:color w:val="7F7F7F" w:themeColor="text1" w:themeTint="80"/>
          <w:sz w:val="22"/>
          <w:lang w:eastAsia="sv-SE"/>
        </w:rPr>
        <w:drawing>
          <wp:anchor distT="0" distB="0" distL="114300" distR="114300" simplePos="0" relativeHeight="251678720" behindDoc="1" locked="0" layoutInCell="1" allowOverlap="1" wp14:anchorId="24D27DF6" wp14:editId="1F107740">
            <wp:simplePos x="0" y="0"/>
            <wp:positionH relativeFrom="margin">
              <wp:align>right</wp:align>
            </wp:positionH>
            <wp:positionV relativeFrom="paragraph">
              <wp:posOffset>188595</wp:posOffset>
            </wp:positionV>
            <wp:extent cx="1152000" cy="115200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1" name="Bildobjekt 11" descr="Cirkel indelad i delar. Markerad del: Patienten som medskap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descr="Cirkel indelad i delar. Markerad del: Patienten som medskapare.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000" cy="115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296B" w:rsidRPr="00747D7A">
        <w:rPr>
          <w:rFonts w:ascii="Times New Roman" w:hAnsi="Times New Roman" w:cs="Times New Roman"/>
        </w:rPr>
        <w:t>Patienten som medskapare</w:t>
      </w:r>
      <w:bookmarkEnd w:id="7"/>
      <w:r w:rsidR="000E2DEF" w:rsidRPr="00747D7A">
        <w:rPr>
          <w:rFonts w:ascii="Times New Roman" w:hAnsi="Times New Roman" w:cs="Times New Roman"/>
        </w:rPr>
        <w:t xml:space="preserve"> </w:t>
      </w:r>
    </w:p>
    <w:p w14:paraId="0257FBDA" w14:textId="2319BD5C" w:rsidR="00740ED0" w:rsidRPr="00747D7A" w:rsidRDefault="00740ED0" w:rsidP="00592EF1">
      <w:pPr>
        <w:tabs>
          <w:tab w:val="left" w:pos="4960"/>
        </w:tabs>
        <w:spacing w:after="0"/>
        <w:rPr>
          <w:rFonts w:ascii="Times New Roman" w:hAnsi="Times New Roman" w:cs="Times New Roman"/>
          <w:bCs/>
          <w:sz w:val="22"/>
        </w:rPr>
      </w:pPr>
    </w:p>
    <w:p w14:paraId="2D82266C" w14:textId="7821D468" w:rsidR="00740ED0" w:rsidRPr="004C453F" w:rsidRDefault="008B41EB" w:rsidP="00592EF1">
      <w:pPr>
        <w:tabs>
          <w:tab w:val="left" w:pos="4960"/>
        </w:tabs>
        <w:spacing w:after="0"/>
        <w:rPr>
          <w:rFonts w:ascii="Times New Roman" w:hAnsi="Times New Roman" w:cs="Times New Roman"/>
          <w:bCs/>
          <w:szCs w:val="24"/>
        </w:rPr>
      </w:pPr>
      <w:r w:rsidRPr="004C453F">
        <w:rPr>
          <w:rFonts w:ascii="Times New Roman" w:hAnsi="Times New Roman" w:cs="Times New Roman"/>
          <w:bCs/>
          <w:szCs w:val="24"/>
        </w:rPr>
        <w:t xml:space="preserve">Denna grundläggande förutsättning blev ett prioriterat område när Verktyget för stärkt patientsäkerhet gjordes. Denna förutsättning är tanken att den ska integreras i allt arbete i förvaltningen, allt vi gör ska vara för </w:t>
      </w:r>
      <w:r w:rsidR="000C4893" w:rsidRPr="004C453F">
        <w:rPr>
          <w:rFonts w:ascii="Times New Roman" w:hAnsi="Times New Roman" w:cs="Times New Roman"/>
          <w:bCs/>
          <w:szCs w:val="24"/>
        </w:rPr>
        <w:t xml:space="preserve">och med </w:t>
      </w:r>
      <w:r w:rsidRPr="004C453F">
        <w:rPr>
          <w:rFonts w:ascii="Times New Roman" w:hAnsi="Times New Roman" w:cs="Times New Roman"/>
          <w:bCs/>
          <w:szCs w:val="24"/>
        </w:rPr>
        <w:t>patienten. I arbetet med ”Nära Vård” ska patienten alltid finnas med som medskapare. Under 2022 kommer det läggas mycket fokus på detta för få in tänket i hela förvaltningen.</w:t>
      </w:r>
    </w:p>
    <w:p w14:paraId="1914B5BC" w14:textId="30461897" w:rsidR="003F022A" w:rsidRPr="004C453F" w:rsidRDefault="004421FA" w:rsidP="00592EF1">
      <w:pPr>
        <w:tabs>
          <w:tab w:val="left" w:pos="4960"/>
        </w:tabs>
        <w:spacing w:after="0"/>
        <w:rPr>
          <w:rFonts w:ascii="Times New Roman" w:hAnsi="Times New Roman" w:cs="Times New Roman"/>
          <w:bCs/>
          <w:szCs w:val="24"/>
        </w:rPr>
      </w:pPr>
      <w:r w:rsidRPr="004C453F">
        <w:rPr>
          <w:rFonts w:ascii="Times New Roman" w:hAnsi="Times New Roman" w:cs="Times New Roman"/>
          <w:bCs/>
          <w:szCs w:val="24"/>
        </w:rPr>
        <w:t>En s</w:t>
      </w:r>
      <w:r w:rsidR="003F022A" w:rsidRPr="004C453F">
        <w:rPr>
          <w:rFonts w:ascii="Times New Roman" w:hAnsi="Times New Roman" w:cs="Times New Roman"/>
          <w:bCs/>
          <w:szCs w:val="24"/>
        </w:rPr>
        <w:t xml:space="preserve">tyrgrupp är bildad för </w:t>
      </w:r>
      <w:r w:rsidRPr="004C453F">
        <w:rPr>
          <w:rFonts w:ascii="Times New Roman" w:hAnsi="Times New Roman" w:cs="Times New Roman"/>
          <w:bCs/>
          <w:szCs w:val="24"/>
        </w:rPr>
        <w:t xml:space="preserve">att </w:t>
      </w:r>
      <w:r w:rsidR="003F022A" w:rsidRPr="004C453F">
        <w:rPr>
          <w:rFonts w:ascii="Times New Roman" w:hAnsi="Times New Roman" w:cs="Times New Roman"/>
          <w:bCs/>
          <w:szCs w:val="24"/>
        </w:rPr>
        <w:t xml:space="preserve">genomföra omställningen till Nära Vård. </w:t>
      </w:r>
    </w:p>
    <w:p w14:paraId="3FDF6D95" w14:textId="57E92399" w:rsidR="002F6E97" w:rsidRPr="004C453F" w:rsidRDefault="000C4893" w:rsidP="000C4893">
      <w:pPr>
        <w:tabs>
          <w:tab w:val="left" w:pos="4960"/>
        </w:tabs>
        <w:spacing w:after="0"/>
        <w:rPr>
          <w:rFonts w:ascii="Times New Roman" w:hAnsi="Times New Roman" w:cs="Times New Roman"/>
          <w:bCs/>
          <w:szCs w:val="24"/>
        </w:rPr>
      </w:pPr>
      <w:r w:rsidRPr="004C453F">
        <w:rPr>
          <w:rFonts w:ascii="Times New Roman" w:hAnsi="Times New Roman" w:cs="Times New Roman"/>
          <w:bCs/>
          <w:szCs w:val="24"/>
        </w:rPr>
        <w:lastRenderedPageBreak/>
        <w:t>O</w:t>
      </w:r>
      <w:r w:rsidR="00C618E4" w:rsidRPr="004C453F">
        <w:rPr>
          <w:rFonts w:ascii="Times New Roman" w:hAnsi="Times New Roman" w:cs="Times New Roman"/>
          <w:bCs/>
          <w:szCs w:val="24"/>
        </w:rPr>
        <w:t>mställningen handlar om en maktförskjutning från organisationens behov till individens behov/vilja och att det handlar om ett förhållningssätt som ska genomsyra hela</w:t>
      </w:r>
      <w:r w:rsidRPr="004C453F">
        <w:rPr>
          <w:rFonts w:ascii="Times New Roman" w:hAnsi="Times New Roman" w:cs="Times New Roman"/>
          <w:bCs/>
          <w:szCs w:val="24"/>
        </w:rPr>
        <w:t xml:space="preserve"> vården och omsorgen.</w:t>
      </w:r>
    </w:p>
    <w:p w14:paraId="7596FD29" w14:textId="77777777" w:rsidR="006A19E4" w:rsidRPr="00747D7A" w:rsidRDefault="006A19E4" w:rsidP="00592EF1">
      <w:pPr>
        <w:tabs>
          <w:tab w:val="left" w:pos="4960"/>
        </w:tabs>
        <w:spacing w:after="0"/>
        <w:rPr>
          <w:rFonts w:ascii="Times New Roman" w:hAnsi="Times New Roman" w:cs="Times New Roman"/>
          <w:bCs/>
          <w:sz w:val="22"/>
        </w:rPr>
      </w:pPr>
    </w:p>
    <w:p w14:paraId="084EFBFF" w14:textId="70C290C7" w:rsidR="00D86528" w:rsidRPr="005A297C" w:rsidRDefault="00723423" w:rsidP="00CB022F">
      <w:pPr>
        <w:pStyle w:val="Rubrik1"/>
        <w:rPr>
          <w:rFonts w:ascii="Times New Roman" w:hAnsi="Times New Roman" w:cs="Times New Roman"/>
          <w:sz w:val="28"/>
        </w:rPr>
      </w:pPr>
      <w:bookmarkStart w:id="8" w:name="_Toc95394795"/>
      <w:r w:rsidRPr="005A297C">
        <w:rPr>
          <w:rFonts w:ascii="Times New Roman" w:hAnsi="Times New Roman" w:cs="Times New Roman"/>
          <w:sz w:val="28"/>
        </w:rPr>
        <w:t>A</w:t>
      </w:r>
      <w:r w:rsidR="00CB022F" w:rsidRPr="005A297C">
        <w:rPr>
          <w:rFonts w:ascii="Times New Roman" w:hAnsi="Times New Roman" w:cs="Times New Roman"/>
          <w:sz w:val="28"/>
        </w:rPr>
        <w:t>GERA FÖR SÄKER VÅRD</w:t>
      </w:r>
      <w:bookmarkEnd w:id="8"/>
    </w:p>
    <w:p w14:paraId="1D9F2190" w14:textId="77777777" w:rsidR="00F23A32" w:rsidRPr="00747D7A" w:rsidRDefault="00F23A32" w:rsidP="00F23A32">
      <w:pPr>
        <w:rPr>
          <w:rFonts w:ascii="Times New Roman" w:hAnsi="Times New Roman" w:cs="Times New Roman"/>
        </w:rPr>
      </w:pPr>
    </w:p>
    <w:p w14:paraId="6C67E92B" w14:textId="00EE20E6" w:rsidR="00F23A32" w:rsidRPr="00747D7A" w:rsidRDefault="00F23A32" w:rsidP="00F23A32">
      <w:pPr>
        <w:autoSpaceDE w:val="0"/>
        <w:autoSpaceDN w:val="0"/>
        <w:adjustRightInd w:val="0"/>
        <w:spacing w:after="0" w:line="240" w:lineRule="auto"/>
        <w:rPr>
          <w:rFonts w:ascii="Times New Roman" w:eastAsiaTheme="minorEastAsia" w:hAnsi="Times New Roman" w:cs="Times New Roman"/>
          <w:bCs/>
          <w:sz w:val="28"/>
          <w:szCs w:val="28"/>
        </w:rPr>
      </w:pPr>
      <w:r w:rsidRPr="00747D7A">
        <w:rPr>
          <w:rFonts w:ascii="Times New Roman" w:eastAsiaTheme="minorEastAsia" w:hAnsi="Times New Roman" w:cs="Times New Roman"/>
          <w:bCs/>
          <w:szCs w:val="24"/>
        </w:rPr>
        <w:t xml:space="preserve">Internkontroller beslutas av vård- och omsorgsnämnden och redovisas 2 gånger per år. </w:t>
      </w:r>
    </w:p>
    <w:p w14:paraId="696910D4" w14:textId="77777777" w:rsidR="00F23A32" w:rsidRPr="00747D7A" w:rsidRDefault="00F23A32" w:rsidP="00F23A32">
      <w:pPr>
        <w:autoSpaceDE w:val="0"/>
        <w:autoSpaceDN w:val="0"/>
        <w:adjustRightInd w:val="0"/>
        <w:spacing w:after="0" w:line="240" w:lineRule="auto"/>
        <w:rPr>
          <w:rFonts w:ascii="Times New Roman" w:eastAsiaTheme="minorEastAsia" w:hAnsi="Times New Roman" w:cs="Times New Roman"/>
          <w:bCs/>
          <w:szCs w:val="24"/>
        </w:rPr>
      </w:pPr>
      <w:r w:rsidRPr="00747D7A">
        <w:rPr>
          <w:rFonts w:ascii="Times New Roman" w:eastAsiaTheme="minorEastAsia" w:hAnsi="Times New Roman" w:cs="Times New Roman"/>
          <w:bCs/>
          <w:szCs w:val="24"/>
        </w:rPr>
        <w:t>Egenkontroller gör MAS på indikationer från verksamheten eller enligt nationella direktiv och råd.</w:t>
      </w:r>
    </w:p>
    <w:p w14:paraId="6FE8FC7F" w14:textId="06A85787" w:rsidR="004C453F" w:rsidRDefault="00F23A32" w:rsidP="00F23A32">
      <w:pPr>
        <w:autoSpaceDE w:val="0"/>
        <w:autoSpaceDN w:val="0"/>
        <w:adjustRightInd w:val="0"/>
        <w:spacing w:after="0" w:line="240" w:lineRule="auto"/>
        <w:rPr>
          <w:rFonts w:ascii="Times New Roman" w:eastAsiaTheme="minorEastAsia" w:hAnsi="Times New Roman" w:cs="Times New Roman"/>
          <w:bCs/>
          <w:szCs w:val="24"/>
        </w:rPr>
      </w:pPr>
      <w:r w:rsidRPr="00747D7A">
        <w:rPr>
          <w:rFonts w:ascii="Times New Roman" w:eastAsiaTheme="minorEastAsia" w:hAnsi="Times New Roman" w:cs="Times New Roman"/>
          <w:bCs/>
          <w:szCs w:val="24"/>
        </w:rPr>
        <w:t>Resultatet av egenkontroller och internkontroller redovisas för respektive verksamhetschef inom aktuellt verksamhetsområde.</w:t>
      </w:r>
    </w:p>
    <w:p w14:paraId="582B9995" w14:textId="77777777" w:rsidR="004C453F" w:rsidRPr="00747D7A" w:rsidRDefault="004C453F" w:rsidP="00F23A32">
      <w:pPr>
        <w:autoSpaceDE w:val="0"/>
        <w:autoSpaceDN w:val="0"/>
        <w:adjustRightInd w:val="0"/>
        <w:spacing w:after="0" w:line="240" w:lineRule="auto"/>
        <w:rPr>
          <w:rFonts w:ascii="Times New Roman" w:eastAsiaTheme="minorEastAsia" w:hAnsi="Times New Roman" w:cs="Times New Roman"/>
          <w:bCs/>
          <w:szCs w:val="24"/>
        </w:rPr>
      </w:pPr>
    </w:p>
    <w:p w14:paraId="1965DF8B" w14:textId="1DC553B8" w:rsidR="00F23A32" w:rsidRPr="005A297C" w:rsidRDefault="00F23A32" w:rsidP="00F23A32">
      <w:pPr>
        <w:pStyle w:val="Rubrik1"/>
        <w:rPr>
          <w:rFonts w:ascii="Times New Roman" w:hAnsi="Times New Roman" w:cs="Times New Roman"/>
          <w:sz w:val="28"/>
        </w:rPr>
      </w:pPr>
      <w:bookmarkStart w:id="9" w:name="_Toc95394796"/>
      <w:r w:rsidRPr="005A297C">
        <w:rPr>
          <w:rFonts w:ascii="Times New Roman" w:hAnsi="Times New Roman" w:cs="Times New Roman"/>
          <w:sz w:val="28"/>
        </w:rPr>
        <w:t>Resultat av internkontroller 2021 samt egenkontroller</w:t>
      </w:r>
      <w:bookmarkEnd w:id="9"/>
    </w:p>
    <w:p w14:paraId="743D9862" w14:textId="77777777" w:rsidR="00F23A32" w:rsidRPr="00747D7A" w:rsidRDefault="00F23A32" w:rsidP="00F23A32">
      <w:pPr>
        <w:rPr>
          <w:rFonts w:ascii="Times New Roman" w:hAnsi="Times New Roman" w:cs="Times New Roman"/>
          <w:color w:val="FF0000"/>
        </w:rPr>
      </w:pPr>
    </w:p>
    <w:p w14:paraId="7A0BCCFA" w14:textId="10E040B4" w:rsidR="00F23A32" w:rsidRPr="00747D7A" w:rsidRDefault="00F23A32" w:rsidP="00F23A32">
      <w:pPr>
        <w:spacing w:line="240" w:lineRule="auto"/>
        <w:rPr>
          <w:rFonts w:ascii="Times New Roman" w:hAnsi="Times New Roman" w:cs="Times New Roman"/>
        </w:rPr>
      </w:pPr>
      <w:r w:rsidRPr="00747D7A">
        <w:rPr>
          <w:rFonts w:ascii="Times New Roman" w:hAnsi="Times New Roman" w:cs="Times New Roman"/>
        </w:rPr>
        <w:t>Redovisning hos Vård- och omsorgsnä</w:t>
      </w:r>
      <w:r w:rsidR="009F070C">
        <w:rPr>
          <w:rFonts w:ascii="Times New Roman" w:hAnsi="Times New Roman" w:cs="Times New Roman"/>
        </w:rPr>
        <w:t>mnden av internkontrollerna 2021</w:t>
      </w:r>
      <w:r w:rsidRPr="00747D7A">
        <w:rPr>
          <w:rFonts w:ascii="Times New Roman" w:hAnsi="Times New Roman" w:cs="Times New Roman"/>
        </w:rPr>
        <w:t xml:space="preserve"> är gjort vid nämndsmöte 211215 och redovisning av resultatet togs till protokollet. </w:t>
      </w:r>
    </w:p>
    <w:p w14:paraId="31C389E2" w14:textId="77777777" w:rsidR="00F23A32" w:rsidRPr="00747D7A" w:rsidRDefault="00F23A32" w:rsidP="00F23A32">
      <w:pPr>
        <w:spacing w:line="240" w:lineRule="auto"/>
        <w:rPr>
          <w:rFonts w:ascii="Times New Roman" w:hAnsi="Times New Roman" w:cs="Times New Roman"/>
        </w:rPr>
      </w:pPr>
      <w:r w:rsidRPr="00747D7A">
        <w:rPr>
          <w:rFonts w:ascii="Times New Roman" w:hAnsi="Times New Roman" w:cs="Times New Roman"/>
        </w:rPr>
        <w:t>Nedan redovisas de internkontroller och egenkontroller som genomförts av MAS.</w:t>
      </w:r>
    </w:p>
    <w:p w14:paraId="358D6EB5" w14:textId="19F7B4D3" w:rsidR="00F23A32" w:rsidRPr="00747D7A" w:rsidRDefault="00F23A32" w:rsidP="00F23A32">
      <w:pPr>
        <w:pStyle w:val="Rubrik1"/>
        <w:rPr>
          <w:rFonts w:ascii="Times New Roman" w:hAnsi="Times New Roman" w:cs="Times New Roman"/>
          <w:sz w:val="24"/>
          <w:szCs w:val="24"/>
        </w:rPr>
      </w:pPr>
      <w:bookmarkStart w:id="10" w:name="_Toc95394797"/>
      <w:r w:rsidRPr="00747D7A">
        <w:rPr>
          <w:rFonts w:ascii="Times New Roman" w:hAnsi="Times New Roman" w:cs="Times New Roman"/>
          <w:sz w:val="24"/>
          <w:szCs w:val="24"/>
        </w:rPr>
        <w:t>Senior Alert</w:t>
      </w:r>
      <w:bookmarkEnd w:id="10"/>
      <w:r w:rsidRPr="00747D7A">
        <w:rPr>
          <w:rFonts w:ascii="Times New Roman" w:hAnsi="Times New Roman" w:cs="Times New Roman"/>
          <w:sz w:val="24"/>
          <w:szCs w:val="24"/>
        </w:rPr>
        <w:t xml:space="preserve"> </w:t>
      </w:r>
    </w:p>
    <w:p w14:paraId="0DDCD3CC" w14:textId="5B263CC3" w:rsidR="00F23A32" w:rsidRPr="00747D7A" w:rsidRDefault="00517FC8" w:rsidP="00F23A32">
      <w:pPr>
        <w:pStyle w:val="Tabellcell"/>
        <w:widowControl w:val="0"/>
        <w:rPr>
          <w:rFonts w:ascii="Times New Roman" w:hAnsi="Times New Roman" w:cs="Times New Roman"/>
          <w:sz w:val="24"/>
          <w:szCs w:val="22"/>
          <w:lang w:eastAsia="sv-SE"/>
        </w:rPr>
      </w:pPr>
      <w:r w:rsidRPr="00747D7A">
        <w:rPr>
          <w:rFonts w:ascii="Times New Roman" w:hAnsi="Times New Roman" w:cs="Times New Roman"/>
          <w:sz w:val="24"/>
          <w:szCs w:val="22"/>
          <w:lang w:eastAsia="sv-SE"/>
        </w:rPr>
        <w:t xml:space="preserve">Senior Alert är ett kvalitetsregister och ett verktyg för att stödja vårdprevention, prevention för patienter som riskerar att falla, få trycksår, minska i vikt, utveckla ohälsa i munnen och/eller har problem med blåsdysfunktion. Senior alert sätter patienten och teamet </w:t>
      </w:r>
      <w:r w:rsidR="008C7094" w:rsidRPr="00747D7A">
        <w:rPr>
          <w:rFonts w:ascii="Times New Roman" w:hAnsi="Times New Roman" w:cs="Times New Roman"/>
          <w:sz w:val="24"/>
          <w:szCs w:val="22"/>
          <w:lang w:eastAsia="sv-SE"/>
        </w:rPr>
        <w:t xml:space="preserve">(kontaktperson, enhetschef, handläggare och legitimerad personal) </w:t>
      </w:r>
      <w:r w:rsidRPr="00747D7A">
        <w:rPr>
          <w:rFonts w:ascii="Times New Roman" w:hAnsi="Times New Roman" w:cs="Times New Roman"/>
          <w:sz w:val="24"/>
          <w:szCs w:val="22"/>
          <w:lang w:eastAsia="sv-SE"/>
        </w:rPr>
        <w:t xml:space="preserve">i fokus samt förbättrar det förebyggande arbetet. </w:t>
      </w:r>
    </w:p>
    <w:p w14:paraId="5515E913" w14:textId="1B793AF2" w:rsidR="00517FC8" w:rsidRPr="00747D7A" w:rsidRDefault="00517FC8" w:rsidP="00F23A32">
      <w:pPr>
        <w:pStyle w:val="Tabellcell"/>
        <w:widowControl w:val="0"/>
        <w:rPr>
          <w:rFonts w:ascii="Times New Roman" w:hAnsi="Times New Roman" w:cs="Times New Roman"/>
          <w:sz w:val="24"/>
          <w:szCs w:val="22"/>
          <w:lang w:eastAsia="sv-SE"/>
        </w:rPr>
      </w:pPr>
      <w:r w:rsidRPr="00747D7A">
        <w:rPr>
          <w:rFonts w:ascii="Times New Roman" w:hAnsi="Times New Roman" w:cs="Times New Roman"/>
          <w:sz w:val="24"/>
          <w:szCs w:val="22"/>
          <w:lang w:eastAsia="sv-SE"/>
        </w:rPr>
        <w:t xml:space="preserve">Under 2021 fick 125 patienter en riskbedömning varav nio var i ordinärt boende. Totalt gjordes 138 riskbedömningar varav 124 var med risk. Siffrorna för 2020 var 206 patienter som blev riskbedömda varav 31 i ordinärt boende. </w:t>
      </w:r>
      <w:r w:rsidR="008C7094" w:rsidRPr="00747D7A">
        <w:rPr>
          <w:rFonts w:ascii="Times New Roman" w:hAnsi="Times New Roman" w:cs="Times New Roman"/>
          <w:sz w:val="24"/>
          <w:szCs w:val="22"/>
          <w:lang w:eastAsia="sv-SE"/>
        </w:rPr>
        <w:t xml:space="preserve">241 riskbedömningar genomfördes totalt varav 229 med risk. </w:t>
      </w:r>
    </w:p>
    <w:p w14:paraId="3F8C6DC8" w14:textId="32C90CEA" w:rsidR="00F23A32" w:rsidRDefault="008C7094" w:rsidP="008C7094">
      <w:pPr>
        <w:pStyle w:val="Tabellcell"/>
        <w:widowControl w:val="0"/>
        <w:rPr>
          <w:rFonts w:ascii="Times New Roman" w:hAnsi="Times New Roman" w:cs="Times New Roman"/>
          <w:sz w:val="24"/>
          <w:szCs w:val="22"/>
          <w:lang w:eastAsia="sv-SE"/>
        </w:rPr>
      </w:pPr>
      <w:r w:rsidRPr="00747D7A">
        <w:rPr>
          <w:rFonts w:ascii="Times New Roman" w:hAnsi="Times New Roman" w:cs="Times New Roman"/>
          <w:sz w:val="24"/>
          <w:szCs w:val="22"/>
          <w:lang w:eastAsia="sv-SE"/>
        </w:rPr>
        <w:t>Teamet har en viktig funktion i det förebyggande arbetet för patienten och att tillsammans se över de bakomliggande orsakerna till riskerna för att kunna förhindra och/eller eliminera riskerna.</w:t>
      </w:r>
    </w:p>
    <w:p w14:paraId="44BE6696" w14:textId="77777777" w:rsidR="002921BB" w:rsidRPr="00747D7A" w:rsidRDefault="002921BB" w:rsidP="008C7094">
      <w:pPr>
        <w:pStyle w:val="Tabellcell"/>
        <w:widowControl w:val="0"/>
        <w:rPr>
          <w:rFonts w:ascii="Times New Roman" w:hAnsi="Times New Roman" w:cs="Times New Roman"/>
          <w:sz w:val="24"/>
          <w:szCs w:val="22"/>
          <w:lang w:eastAsia="sv-SE"/>
        </w:rPr>
      </w:pPr>
    </w:p>
    <w:p w14:paraId="095C6E7F" w14:textId="6CECC708" w:rsidR="00F23A32" w:rsidRDefault="005A297C" w:rsidP="00F23A32">
      <w:pPr>
        <w:spacing w:after="0" w:line="240" w:lineRule="auto"/>
        <w:rPr>
          <w:rFonts w:ascii="Times New Roman" w:hAnsi="Times New Roman" w:cs="Times New Roman"/>
          <w:szCs w:val="24"/>
        </w:rPr>
      </w:pPr>
      <w:r>
        <w:rPr>
          <w:rFonts w:ascii="Times New Roman" w:hAnsi="Times New Roman" w:cs="Times New Roman"/>
          <w:szCs w:val="24"/>
        </w:rPr>
        <w:t>Kontrollmomentet bedöms som väsentlig avvikelse</w:t>
      </w:r>
      <w:r w:rsidR="009B193D">
        <w:rPr>
          <w:rFonts w:ascii="Times New Roman" w:hAnsi="Times New Roman" w:cs="Times New Roman"/>
          <w:szCs w:val="24"/>
        </w:rPr>
        <w:t xml:space="preserve"> men kommer inte kontrolleras igen förrän 2024</w:t>
      </w:r>
      <w:r>
        <w:rPr>
          <w:rFonts w:ascii="Times New Roman" w:hAnsi="Times New Roman" w:cs="Times New Roman"/>
          <w:szCs w:val="24"/>
        </w:rPr>
        <w:t>.</w:t>
      </w:r>
    </w:p>
    <w:p w14:paraId="57725C7C" w14:textId="77777777" w:rsidR="002921BB" w:rsidRPr="005A297C" w:rsidRDefault="002921BB" w:rsidP="00F23A32">
      <w:pPr>
        <w:spacing w:after="0" w:line="240" w:lineRule="auto"/>
        <w:rPr>
          <w:rFonts w:ascii="Times New Roman" w:hAnsi="Times New Roman" w:cs="Times New Roman"/>
          <w:szCs w:val="24"/>
        </w:rPr>
      </w:pPr>
    </w:p>
    <w:p w14:paraId="3A07B3A3" w14:textId="2473627D" w:rsidR="00F23A32" w:rsidRPr="00747D7A" w:rsidRDefault="00F23A32" w:rsidP="00F23A32">
      <w:pPr>
        <w:pStyle w:val="Rubrik2"/>
        <w:spacing w:line="276" w:lineRule="auto"/>
        <w:rPr>
          <w:rFonts w:ascii="Times New Roman" w:hAnsi="Times New Roman" w:cs="Times New Roman"/>
          <w:sz w:val="24"/>
          <w:szCs w:val="24"/>
        </w:rPr>
      </w:pPr>
      <w:bookmarkStart w:id="11" w:name="_Toc95394798"/>
      <w:r w:rsidRPr="00747D7A">
        <w:rPr>
          <w:rFonts w:ascii="Times New Roman" w:hAnsi="Times New Roman" w:cs="Times New Roman"/>
          <w:sz w:val="24"/>
          <w:szCs w:val="24"/>
        </w:rPr>
        <w:t>Säker läkemedelshantering</w:t>
      </w:r>
      <w:bookmarkEnd w:id="11"/>
      <w:r w:rsidRPr="00747D7A">
        <w:rPr>
          <w:rFonts w:ascii="Times New Roman" w:hAnsi="Times New Roman" w:cs="Times New Roman"/>
          <w:sz w:val="24"/>
          <w:szCs w:val="24"/>
        </w:rPr>
        <w:t xml:space="preserve"> </w:t>
      </w:r>
    </w:p>
    <w:p w14:paraId="0887B825" w14:textId="2B4E1923" w:rsidR="008C7094" w:rsidRDefault="008C7094" w:rsidP="00F23A32">
      <w:pPr>
        <w:spacing w:after="0" w:line="240" w:lineRule="auto"/>
        <w:rPr>
          <w:rStyle w:val="js-cell-content"/>
          <w:rFonts w:ascii="Times New Roman" w:hAnsi="Times New Roman" w:cs="Times New Roman"/>
          <w:bCs/>
          <w:szCs w:val="24"/>
        </w:rPr>
      </w:pPr>
      <w:r w:rsidRPr="00747D7A">
        <w:rPr>
          <w:rStyle w:val="js-cell-content"/>
          <w:rFonts w:ascii="Times New Roman" w:hAnsi="Times New Roman" w:cs="Times New Roman"/>
          <w:bCs/>
          <w:szCs w:val="24"/>
        </w:rPr>
        <w:t>Kontroll genomförd genom att granska 27 stycken omvårdnadspärmars innehåll av hälso- och sjukvårdsdokument som läkemedelslista, signeringslistor, kontrollräkningslistor m.m. Vid kontrollerna utgår MAS från en matris där 1 = mycket liten risk för fel och 5= mycket stor risk för fel. På vård- och omsorgsboende har 8 av 14 granskade pärmar risk</w:t>
      </w:r>
      <w:r w:rsidR="009B5B84">
        <w:rPr>
          <w:rStyle w:val="js-cell-content"/>
          <w:rFonts w:ascii="Times New Roman" w:hAnsi="Times New Roman" w:cs="Times New Roman"/>
          <w:bCs/>
          <w:szCs w:val="24"/>
        </w:rPr>
        <w:t>, stor risk eller mycket stor risk</w:t>
      </w:r>
      <w:r w:rsidRPr="00747D7A">
        <w:rPr>
          <w:rStyle w:val="js-cell-content"/>
          <w:rFonts w:ascii="Times New Roman" w:hAnsi="Times New Roman" w:cs="Times New Roman"/>
          <w:bCs/>
          <w:szCs w:val="24"/>
        </w:rPr>
        <w:t xml:space="preserve"> för fel och i ordinärt boende har 9 av 13 granskade pärmar risk</w:t>
      </w:r>
      <w:r w:rsidR="009B5B84">
        <w:rPr>
          <w:rStyle w:val="js-cell-content"/>
          <w:rFonts w:ascii="Times New Roman" w:hAnsi="Times New Roman" w:cs="Times New Roman"/>
          <w:bCs/>
          <w:szCs w:val="24"/>
        </w:rPr>
        <w:t>, stor risk eller mycket stor risk</w:t>
      </w:r>
      <w:r w:rsidRPr="00747D7A">
        <w:rPr>
          <w:rStyle w:val="js-cell-content"/>
          <w:rFonts w:ascii="Times New Roman" w:hAnsi="Times New Roman" w:cs="Times New Roman"/>
          <w:bCs/>
          <w:szCs w:val="24"/>
        </w:rPr>
        <w:t xml:space="preserve"> för fel.</w:t>
      </w:r>
    </w:p>
    <w:p w14:paraId="6713E48A" w14:textId="77777777" w:rsidR="005A297C" w:rsidRPr="00747D7A" w:rsidRDefault="005A297C" w:rsidP="00F23A32">
      <w:pPr>
        <w:spacing w:after="0" w:line="240" w:lineRule="auto"/>
        <w:rPr>
          <w:rStyle w:val="js-cell-content"/>
          <w:rFonts w:ascii="Times New Roman" w:hAnsi="Times New Roman" w:cs="Times New Roman"/>
          <w:bCs/>
          <w:szCs w:val="24"/>
        </w:rPr>
      </w:pPr>
    </w:p>
    <w:p w14:paraId="0E1E8B91" w14:textId="77777777" w:rsidR="009B193D" w:rsidRDefault="008C7094" w:rsidP="009B193D">
      <w:pPr>
        <w:spacing w:after="0" w:line="240" w:lineRule="auto"/>
        <w:rPr>
          <w:rStyle w:val="js-cell-content"/>
          <w:rFonts w:ascii="Times New Roman" w:hAnsi="Times New Roman" w:cs="Times New Roman"/>
          <w:bCs/>
          <w:szCs w:val="24"/>
        </w:rPr>
      </w:pPr>
      <w:r w:rsidRPr="00747D7A">
        <w:rPr>
          <w:rStyle w:val="js-cell-content"/>
          <w:rFonts w:ascii="Times New Roman" w:hAnsi="Times New Roman" w:cs="Times New Roman"/>
          <w:bCs/>
          <w:szCs w:val="24"/>
        </w:rPr>
        <w:lastRenderedPageBreak/>
        <w:t>Kontrollmomentet bedöms som väsentlig avvikelse.</w:t>
      </w:r>
      <w:bookmarkStart w:id="12" w:name="_Toc95394799"/>
    </w:p>
    <w:p w14:paraId="529C79FD" w14:textId="77777777" w:rsidR="009B193D" w:rsidRDefault="009B193D" w:rsidP="009B193D">
      <w:pPr>
        <w:spacing w:after="0" w:line="240" w:lineRule="auto"/>
        <w:rPr>
          <w:rStyle w:val="js-cell-content"/>
          <w:rFonts w:ascii="Times New Roman" w:hAnsi="Times New Roman" w:cs="Times New Roman"/>
          <w:bCs/>
          <w:szCs w:val="24"/>
        </w:rPr>
      </w:pPr>
    </w:p>
    <w:p w14:paraId="1489D125" w14:textId="44DCFD43" w:rsidR="00F23A32" w:rsidRPr="009B193D" w:rsidRDefault="00F23A32" w:rsidP="009B193D">
      <w:pPr>
        <w:spacing w:after="0" w:line="240" w:lineRule="auto"/>
        <w:rPr>
          <w:rFonts w:ascii="Times New Roman" w:hAnsi="Times New Roman" w:cs="Times New Roman"/>
          <w:b/>
          <w:color w:val="FF0000"/>
          <w:szCs w:val="24"/>
        </w:rPr>
      </w:pPr>
      <w:r w:rsidRPr="009B193D">
        <w:rPr>
          <w:rFonts w:ascii="Times New Roman" w:hAnsi="Times New Roman" w:cs="Times New Roman"/>
          <w:b/>
          <w:szCs w:val="24"/>
        </w:rPr>
        <w:t>Följsamhet till författningen basal hygien 2015:10</w:t>
      </w:r>
      <w:bookmarkEnd w:id="12"/>
    </w:p>
    <w:p w14:paraId="062931D7" w14:textId="77777777" w:rsidR="00F23A32" w:rsidRPr="00747D7A" w:rsidRDefault="00F23A32" w:rsidP="00F23A32">
      <w:pPr>
        <w:rPr>
          <w:rFonts w:ascii="Times New Roman" w:hAnsi="Times New Roman" w:cs="Times New Roman"/>
          <w:color w:val="FF0000"/>
        </w:rPr>
      </w:pPr>
    </w:p>
    <w:p w14:paraId="7569BDD3" w14:textId="36218FF9" w:rsidR="00F23A32" w:rsidRPr="00747D7A" w:rsidRDefault="00640338" w:rsidP="00F23A32">
      <w:pPr>
        <w:spacing w:after="0" w:line="240" w:lineRule="auto"/>
        <w:rPr>
          <w:rStyle w:val="js-cell-content"/>
          <w:rFonts w:ascii="Times New Roman" w:hAnsi="Times New Roman" w:cs="Times New Roman"/>
          <w:bCs/>
          <w:szCs w:val="24"/>
        </w:rPr>
      </w:pPr>
      <w:r w:rsidRPr="00747D7A">
        <w:rPr>
          <w:rStyle w:val="js-cell-content"/>
          <w:rFonts w:ascii="Times New Roman" w:hAnsi="Times New Roman" w:cs="Times New Roman"/>
          <w:bCs/>
          <w:szCs w:val="24"/>
        </w:rPr>
        <w:t>PPM-BHK =</w:t>
      </w:r>
      <w:r w:rsidR="00F23A32" w:rsidRPr="00747D7A">
        <w:rPr>
          <w:rStyle w:val="js-cell-content"/>
          <w:rFonts w:ascii="Times New Roman" w:hAnsi="Times New Roman" w:cs="Times New Roman"/>
          <w:bCs/>
          <w:szCs w:val="24"/>
        </w:rPr>
        <w:t xml:space="preserve"> punktprevalensmätning av basal hygien och klädregler</w:t>
      </w:r>
      <w:r w:rsidRPr="00747D7A">
        <w:rPr>
          <w:rStyle w:val="js-cell-content"/>
          <w:rFonts w:ascii="Times New Roman" w:hAnsi="Times New Roman" w:cs="Times New Roman"/>
          <w:bCs/>
          <w:szCs w:val="24"/>
        </w:rPr>
        <w:t xml:space="preserve">, </w:t>
      </w:r>
      <w:r w:rsidR="00F23A32" w:rsidRPr="00747D7A">
        <w:rPr>
          <w:rStyle w:val="js-cell-content"/>
          <w:rFonts w:ascii="Times New Roman" w:hAnsi="Times New Roman" w:cs="Times New Roman"/>
          <w:bCs/>
          <w:szCs w:val="24"/>
        </w:rPr>
        <w:t xml:space="preserve">görs nationellt 1 </w:t>
      </w:r>
      <w:proofErr w:type="spellStart"/>
      <w:r w:rsidR="00F23A32" w:rsidRPr="00747D7A">
        <w:rPr>
          <w:rStyle w:val="js-cell-content"/>
          <w:rFonts w:ascii="Times New Roman" w:hAnsi="Times New Roman" w:cs="Times New Roman"/>
          <w:bCs/>
          <w:szCs w:val="24"/>
        </w:rPr>
        <w:t>gg</w:t>
      </w:r>
      <w:proofErr w:type="spellEnd"/>
      <w:r w:rsidR="00F23A32" w:rsidRPr="00747D7A">
        <w:rPr>
          <w:rStyle w:val="js-cell-content"/>
          <w:rFonts w:ascii="Times New Roman" w:hAnsi="Times New Roman" w:cs="Times New Roman"/>
          <w:bCs/>
          <w:szCs w:val="24"/>
        </w:rPr>
        <w:t>/år</w:t>
      </w:r>
      <w:r w:rsidRPr="00747D7A">
        <w:rPr>
          <w:rStyle w:val="js-cell-content"/>
          <w:rFonts w:ascii="Times New Roman" w:hAnsi="Times New Roman" w:cs="Times New Roman"/>
          <w:bCs/>
          <w:szCs w:val="24"/>
        </w:rPr>
        <w:t xml:space="preserve"> genom SKR (Sveriges kommuner och Regioner) samt har Ronneby fyra lokala mätningar.</w:t>
      </w:r>
      <w:r w:rsidR="00F23A32" w:rsidRPr="00747D7A">
        <w:rPr>
          <w:rStyle w:val="js-cell-content"/>
          <w:rFonts w:ascii="Times New Roman" w:hAnsi="Times New Roman" w:cs="Times New Roman"/>
          <w:bCs/>
          <w:szCs w:val="24"/>
        </w:rPr>
        <w:t xml:space="preserve"> </w:t>
      </w:r>
      <w:r w:rsidRPr="00747D7A">
        <w:rPr>
          <w:rStyle w:val="js-cell-content"/>
          <w:rFonts w:ascii="Times New Roman" w:hAnsi="Times New Roman" w:cs="Times New Roman"/>
          <w:bCs/>
          <w:szCs w:val="24"/>
        </w:rPr>
        <w:t>Under 2021 har följsa</w:t>
      </w:r>
      <w:r w:rsidR="009B5B84">
        <w:rPr>
          <w:rStyle w:val="js-cell-content"/>
          <w:rFonts w:ascii="Times New Roman" w:hAnsi="Times New Roman" w:cs="Times New Roman"/>
          <w:bCs/>
          <w:szCs w:val="24"/>
        </w:rPr>
        <w:t>mheten ökat från 73,5% till 79,2% som högst under året men minskat till 74,9</w:t>
      </w:r>
      <w:r w:rsidRPr="00747D7A">
        <w:rPr>
          <w:rStyle w:val="js-cell-content"/>
          <w:rFonts w:ascii="Times New Roman" w:hAnsi="Times New Roman" w:cs="Times New Roman"/>
          <w:bCs/>
          <w:szCs w:val="24"/>
        </w:rPr>
        <w:t>%</w:t>
      </w:r>
      <w:r w:rsidR="009B5B84">
        <w:rPr>
          <w:rStyle w:val="js-cell-content"/>
          <w:rFonts w:ascii="Times New Roman" w:hAnsi="Times New Roman" w:cs="Times New Roman"/>
          <w:bCs/>
          <w:szCs w:val="24"/>
        </w:rPr>
        <w:t xml:space="preserve"> vid den sista mätningen för 2021</w:t>
      </w:r>
      <w:r w:rsidRPr="00747D7A">
        <w:rPr>
          <w:rStyle w:val="js-cell-content"/>
          <w:rFonts w:ascii="Times New Roman" w:hAnsi="Times New Roman" w:cs="Times New Roman"/>
          <w:bCs/>
          <w:szCs w:val="24"/>
        </w:rPr>
        <w:t xml:space="preserve">, målet är minst </w:t>
      </w:r>
      <w:proofErr w:type="gramStart"/>
      <w:r w:rsidRPr="00747D7A">
        <w:rPr>
          <w:rStyle w:val="js-cell-content"/>
          <w:rFonts w:ascii="Times New Roman" w:hAnsi="Times New Roman" w:cs="Times New Roman"/>
          <w:bCs/>
          <w:szCs w:val="24"/>
        </w:rPr>
        <w:t>90%</w:t>
      </w:r>
      <w:proofErr w:type="gramEnd"/>
      <w:r w:rsidRPr="00747D7A">
        <w:rPr>
          <w:rStyle w:val="js-cell-content"/>
          <w:rFonts w:ascii="Times New Roman" w:hAnsi="Times New Roman" w:cs="Times New Roman"/>
          <w:bCs/>
          <w:szCs w:val="24"/>
        </w:rPr>
        <w:t>.</w:t>
      </w:r>
    </w:p>
    <w:p w14:paraId="4AD43A60" w14:textId="77777777" w:rsidR="00640338" w:rsidRPr="00747D7A" w:rsidRDefault="00640338" w:rsidP="00F23A32">
      <w:pPr>
        <w:spacing w:after="0" w:line="240" w:lineRule="auto"/>
        <w:rPr>
          <w:rStyle w:val="js-cell-content"/>
          <w:rFonts w:ascii="Times New Roman" w:hAnsi="Times New Roman" w:cs="Times New Roman"/>
          <w:bCs/>
          <w:szCs w:val="24"/>
        </w:rPr>
      </w:pPr>
    </w:p>
    <w:p w14:paraId="6768EC6F" w14:textId="784D5C20" w:rsidR="00640338" w:rsidRPr="00747D7A" w:rsidRDefault="00640338" w:rsidP="00F23A32">
      <w:pPr>
        <w:spacing w:after="0" w:line="240" w:lineRule="auto"/>
        <w:rPr>
          <w:rStyle w:val="js-cell-content"/>
          <w:rFonts w:ascii="Times New Roman" w:hAnsi="Times New Roman" w:cs="Times New Roman"/>
          <w:szCs w:val="24"/>
        </w:rPr>
      </w:pPr>
      <w:r w:rsidRPr="00747D7A">
        <w:rPr>
          <w:rStyle w:val="js-cell-content"/>
          <w:rFonts w:ascii="Times New Roman" w:hAnsi="Times New Roman" w:cs="Times New Roman"/>
          <w:bCs/>
          <w:szCs w:val="24"/>
        </w:rPr>
        <w:t>Kontrollmomentet bedöms som väsentlig avvikelse.</w:t>
      </w:r>
    </w:p>
    <w:p w14:paraId="74A434BF" w14:textId="77777777" w:rsidR="00F23A32" w:rsidRPr="00747D7A" w:rsidRDefault="00F23A32" w:rsidP="00F23A32">
      <w:pPr>
        <w:rPr>
          <w:rFonts w:ascii="Times New Roman" w:hAnsi="Times New Roman" w:cs="Times New Roman"/>
          <w:color w:val="FF0000"/>
        </w:rPr>
      </w:pPr>
    </w:p>
    <w:p w14:paraId="2A05B70B" w14:textId="4AD04D5D" w:rsidR="00F23A32" w:rsidRPr="00747D7A" w:rsidRDefault="00F23A32" w:rsidP="00F23A32">
      <w:pPr>
        <w:rPr>
          <w:rFonts w:ascii="Times New Roman" w:hAnsi="Times New Roman" w:cs="Times New Roman"/>
          <w:b/>
        </w:rPr>
      </w:pPr>
      <w:r w:rsidRPr="00747D7A">
        <w:rPr>
          <w:rFonts w:ascii="Times New Roman" w:hAnsi="Times New Roman" w:cs="Times New Roman"/>
          <w:b/>
        </w:rPr>
        <w:t>Avvikelser</w:t>
      </w:r>
    </w:p>
    <w:p w14:paraId="384BF84A" w14:textId="28B6F2E1" w:rsidR="00F23A32" w:rsidRPr="00747D7A" w:rsidRDefault="00F23A32" w:rsidP="00F23A32">
      <w:pPr>
        <w:pStyle w:val="Tabellcell"/>
        <w:widowControl w:val="0"/>
        <w:rPr>
          <w:rFonts w:ascii="Times New Roman" w:hAnsi="Times New Roman" w:cs="Times New Roman"/>
          <w:sz w:val="24"/>
          <w:szCs w:val="24"/>
        </w:rPr>
      </w:pPr>
      <w:r w:rsidRPr="00747D7A">
        <w:rPr>
          <w:rFonts w:ascii="Times New Roman" w:hAnsi="Times New Roman" w:cs="Times New Roman"/>
          <w:sz w:val="24"/>
          <w:szCs w:val="24"/>
        </w:rPr>
        <w:t>Avvikelsehanteringen visar på brister genom att avvikelser int</w:t>
      </w:r>
      <w:r w:rsidR="00640338" w:rsidRPr="00747D7A">
        <w:rPr>
          <w:rFonts w:ascii="Times New Roman" w:hAnsi="Times New Roman" w:cs="Times New Roman"/>
          <w:sz w:val="24"/>
          <w:szCs w:val="24"/>
        </w:rPr>
        <w:t xml:space="preserve">e är mottagna och inte utredda inom skälig tid. Avvikelser ger verksamheten en indikation på vad som brister och ger möjlighet att arbeta med dessa brister och göra förbättringar. </w:t>
      </w:r>
    </w:p>
    <w:p w14:paraId="4BBCE556" w14:textId="77777777" w:rsidR="00640338" w:rsidRPr="00747D7A" w:rsidRDefault="00640338" w:rsidP="00F23A32">
      <w:pPr>
        <w:pStyle w:val="Tabellcell"/>
        <w:widowControl w:val="0"/>
        <w:rPr>
          <w:rFonts w:ascii="Times New Roman" w:hAnsi="Times New Roman" w:cs="Times New Roman"/>
          <w:sz w:val="24"/>
          <w:szCs w:val="24"/>
        </w:rPr>
      </w:pPr>
    </w:p>
    <w:p w14:paraId="0D906507" w14:textId="162356FD" w:rsidR="00640338" w:rsidRPr="00747D7A" w:rsidRDefault="00640338" w:rsidP="00F23A32">
      <w:pPr>
        <w:pStyle w:val="Tabellcell"/>
        <w:widowControl w:val="0"/>
        <w:rPr>
          <w:rFonts w:ascii="Times New Roman" w:hAnsi="Times New Roman" w:cs="Times New Roman"/>
          <w:sz w:val="24"/>
          <w:szCs w:val="24"/>
        </w:rPr>
      </w:pPr>
      <w:r w:rsidRPr="00747D7A">
        <w:rPr>
          <w:rFonts w:ascii="Times New Roman" w:hAnsi="Times New Roman" w:cs="Times New Roman"/>
          <w:sz w:val="24"/>
          <w:szCs w:val="24"/>
        </w:rPr>
        <w:t xml:space="preserve">Kontrollmomentet bedöms som väsentlig avvikelse. </w:t>
      </w:r>
    </w:p>
    <w:p w14:paraId="5580F9CF" w14:textId="77777777" w:rsidR="00F23A32" w:rsidRPr="00747D7A" w:rsidRDefault="00F23A32" w:rsidP="00F23A32">
      <w:pPr>
        <w:pStyle w:val="Tabellcell"/>
        <w:widowControl w:val="0"/>
        <w:rPr>
          <w:rFonts w:ascii="Times New Roman" w:hAnsi="Times New Roman" w:cs="Times New Roman"/>
          <w:sz w:val="24"/>
          <w:szCs w:val="24"/>
        </w:rPr>
      </w:pPr>
    </w:p>
    <w:p w14:paraId="4FFC6C9D" w14:textId="26648476" w:rsidR="00F23A32" w:rsidRPr="00296F2E" w:rsidRDefault="00F23A32" w:rsidP="00F23A32">
      <w:pPr>
        <w:pStyle w:val="Tabellcell"/>
        <w:widowControl w:val="0"/>
        <w:rPr>
          <w:rFonts w:ascii="Times New Roman" w:hAnsi="Times New Roman" w:cs="Times New Roman"/>
          <w:b/>
          <w:sz w:val="24"/>
          <w:szCs w:val="24"/>
        </w:rPr>
      </w:pPr>
      <w:r w:rsidRPr="00296F2E">
        <w:rPr>
          <w:rFonts w:ascii="Times New Roman" w:hAnsi="Times New Roman" w:cs="Times New Roman"/>
          <w:b/>
          <w:sz w:val="24"/>
          <w:szCs w:val="24"/>
        </w:rPr>
        <w:t>Egenkontroller</w:t>
      </w:r>
    </w:p>
    <w:p w14:paraId="21DFAAE3" w14:textId="77777777" w:rsidR="00F23A32" w:rsidRPr="00747D7A" w:rsidRDefault="00F23A32" w:rsidP="00F23A32">
      <w:pPr>
        <w:pStyle w:val="Tabellcell"/>
        <w:widowControl w:val="0"/>
        <w:rPr>
          <w:rFonts w:ascii="Times New Roman" w:hAnsi="Times New Roman" w:cs="Times New Roman"/>
          <w:b/>
          <w:color w:val="FF0000"/>
          <w:sz w:val="24"/>
          <w:szCs w:val="24"/>
        </w:rPr>
      </w:pPr>
    </w:p>
    <w:p w14:paraId="1CAB96DE" w14:textId="215AE425" w:rsidR="00F23A32" w:rsidRPr="00747D7A" w:rsidRDefault="00F23A32" w:rsidP="00F23A32">
      <w:pPr>
        <w:pStyle w:val="Tabellcell"/>
        <w:widowControl w:val="0"/>
        <w:rPr>
          <w:rFonts w:ascii="Times New Roman" w:hAnsi="Times New Roman" w:cs="Times New Roman"/>
          <w:sz w:val="24"/>
          <w:szCs w:val="24"/>
        </w:rPr>
      </w:pPr>
      <w:r w:rsidRPr="00747D7A">
        <w:rPr>
          <w:rFonts w:ascii="Times New Roman" w:hAnsi="Times New Roman" w:cs="Times New Roman"/>
          <w:sz w:val="24"/>
          <w:szCs w:val="24"/>
        </w:rPr>
        <w:t>Egenkontroller und</w:t>
      </w:r>
      <w:r w:rsidR="00640338" w:rsidRPr="00747D7A">
        <w:rPr>
          <w:rFonts w:ascii="Times New Roman" w:hAnsi="Times New Roman" w:cs="Times New Roman"/>
          <w:sz w:val="24"/>
          <w:szCs w:val="24"/>
        </w:rPr>
        <w:t>er 2021</w:t>
      </w:r>
      <w:r w:rsidRPr="00747D7A">
        <w:rPr>
          <w:rFonts w:ascii="Times New Roman" w:hAnsi="Times New Roman" w:cs="Times New Roman"/>
          <w:sz w:val="24"/>
          <w:szCs w:val="24"/>
        </w:rPr>
        <w:t xml:space="preserve"> har varit</w:t>
      </w:r>
      <w:r w:rsidR="00640338" w:rsidRPr="00747D7A">
        <w:rPr>
          <w:rFonts w:ascii="Times New Roman" w:hAnsi="Times New Roman" w:cs="Times New Roman"/>
          <w:sz w:val="24"/>
          <w:szCs w:val="24"/>
        </w:rPr>
        <w:t xml:space="preserve"> riktade mot följsamhet till de</w:t>
      </w:r>
      <w:r w:rsidRPr="00747D7A">
        <w:rPr>
          <w:rFonts w:ascii="Times New Roman" w:hAnsi="Times New Roman" w:cs="Times New Roman"/>
          <w:sz w:val="24"/>
          <w:szCs w:val="24"/>
        </w:rPr>
        <w:t xml:space="preserve"> rutiner och riktlinjer </w:t>
      </w:r>
      <w:r w:rsidR="00640338" w:rsidRPr="00747D7A">
        <w:rPr>
          <w:rFonts w:ascii="Times New Roman" w:hAnsi="Times New Roman" w:cs="Times New Roman"/>
          <w:sz w:val="24"/>
          <w:szCs w:val="24"/>
        </w:rPr>
        <w:t>som rör pandemin.</w:t>
      </w:r>
      <w:r w:rsidRPr="00747D7A">
        <w:rPr>
          <w:rFonts w:ascii="Times New Roman" w:hAnsi="Times New Roman" w:cs="Times New Roman"/>
          <w:sz w:val="24"/>
          <w:szCs w:val="24"/>
        </w:rPr>
        <w:t xml:space="preserve"> Verksamheterna har utsatts för hård press med nya rutiner och riktlinjer</w:t>
      </w:r>
      <w:r w:rsidR="00640338" w:rsidRPr="00747D7A">
        <w:rPr>
          <w:rFonts w:ascii="Times New Roman" w:hAnsi="Times New Roman" w:cs="Times New Roman"/>
          <w:sz w:val="24"/>
          <w:szCs w:val="24"/>
        </w:rPr>
        <w:t>,</w:t>
      </w:r>
      <w:r w:rsidRPr="00747D7A">
        <w:rPr>
          <w:rFonts w:ascii="Times New Roman" w:hAnsi="Times New Roman" w:cs="Times New Roman"/>
          <w:sz w:val="24"/>
          <w:szCs w:val="24"/>
        </w:rPr>
        <w:t xml:space="preserve"> ofta och med kort införandetid. </w:t>
      </w:r>
    </w:p>
    <w:p w14:paraId="7DC7724D" w14:textId="6A718DD4" w:rsidR="00F23A32" w:rsidRPr="00747D7A" w:rsidRDefault="00F23A32" w:rsidP="00F23A32">
      <w:pPr>
        <w:pStyle w:val="Tabellcell"/>
        <w:widowControl w:val="0"/>
        <w:rPr>
          <w:rFonts w:ascii="Times New Roman" w:hAnsi="Times New Roman" w:cs="Times New Roman"/>
          <w:sz w:val="24"/>
          <w:szCs w:val="24"/>
        </w:rPr>
      </w:pPr>
      <w:r w:rsidRPr="00747D7A">
        <w:rPr>
          <w:rFonts w:ascii="Times New Roman" w:hAnsi="Times New Roman" w:cs="Times New Roman"/>
          <w:sz w:val="24"/>
          <w:szCs w:val="24"/>
        </w:rPr>
        <w:t xml:space="preserve">Det har märkts att det varit svårt för verksamheterna att ställa om och kort efter ställa om återigen. Finns brister och mindre bra följsamhet men ett genuint intresse och engagemang för att anpassa verksamheterna </w:t>
      </w:r>
      <w:r w:rsidR="00640338" w:rsidRPr="00747D7A">
        <w:rPr>
          <w:rFonts w:ascii="Times New Roman" w:hAnsi="Times New Roman" w:cs="Times New Roman"/>
          <w:sz w:val="24"/>
          <w:szCs w:val="24"/>
        </w:rPr>
        <w:t>till de utmaningar som pandemin</w:t>
      </w:r>
      <w:r w:rsidRPr="00747D7A">
        <w:rPr>
          <w:rFonts w:ascii="Times New Roman" w:hAnsi="Times New Roman" w:cs="Times New Roman"/>
          <w:sz w:val="24"/>
          <w:szCs w:val="24"/>
        </w:rPr>
        <w:t xml:space="preserve"> bjudit på. </w:t>
      </w:r>
    </w:p>
    <w:p w14:paraId="7B7BB232" w14:textId="10058CE5" w:rsidR="00BA18AD" w:rsidRPr="00747D7A" w:rsidRDefault="001A0639" w:rsidP="00640338">
      <w:pPr>
        <w:tabs>
          <w:tab w:val="left" w:pos="4960"/>
        </w:tabs>
        <w:spacing w:after="0"/>
        <w:rPr>
          <w:rFonts w:ascii="Times New Roman" w:hAnsi="Times New Roman" w:cs="Times New Roman"/>
          <w:bCs/>
          <w:sz w:val="22"/>
        </w:rPr>
      </w:pPr>
      <w:r w:rsidRPr="00747D7A">
        <w:rPr>
          <w:rFonts w:ascii="Times New Roman" w:hAnsi="Times New Roman" w:cs="Times New Roman"/>
          <w:bCs/>
          <w:sz w:val="22"/>
        </w:rPr>
        <w:t xml:space="preserve"> </w:t>
      </w:r>
    </w:p>
    <w:p w14:paraId="7096E282" w14:textId="77777777" w:rsidR="0005221F" w:rsidRPr="00747D7A" w:rsidRDefault="0005221F" w:rsidP="002C142A">
      <w:pPr>
        <w:rPr>
          <w:rFonts w:ascii="Times New Roman" w:hAnsi="Times New Roman" w:cs="Times New Roman"/>
          <w:sz w:val="22"/>
        </w:rPr>
      </w:pPr>
    </w:p>
    <w:p w14:paraId="75BA242C" w14:textId="470D0D79" w:rsidR="00F16D21" w:rsidRDefault="001A0639" w:rsidP="004E1F3D">
      <w:pPr>
        <w:pStyle w:val="Rubrik2"/>
        <w:rPr>
          <w:rFonts w:ascii="Times New Roman" w:hAnsi="Times New Roman" w:cs="Times New Roman"/>
        </w:rPr>
      </w:pPr>
      <w:bookmarkStart w:id="13" w:name="_Toc95394800"/>
      <w:r w:rsidRPr="00747D7A">
        <w:rPr>
          <w:rFonts w:ascii="Times New Roman" w:hAnsi="Times New Roman" w:cs="Times New Roman"/>
          <w:bCs w:val="0"/>
          <w:noProof/>
          <w:color w:val="7F7F7F" w:themeColor="text1" w:themeTint="80"/>
          <w:sz w:val="22"/>
          <w:lang w:eastAsia="sv-SE"/>
        </w:rPr>
        <w:drawing>
          <wp:anchor distT="0" distB="0" distL="114300" distR="114300" simplePos="0" relativeHeight="251680768" behindDoc="1" locked="0" layoutInCell="1" allowOverlap="1" wp14:anchorId="768B58E2" wp14:editId="011D5BE8">
            <wp:simplePos x="0" y="0"/>
            <wp:positionH relativeFrom="margin">
              <wp:align>right</wp:align>
            </wp:positionH>
            <wp:positionV relativeFrom="paragraph">
              <wp:posOffset>287858</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5" name="Bildobjekt 15" descr="Cirkel indelad i fem delar. Markerad del 1:  Öka kunskap inträffade vårdskad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5" descr="Cirkel indelad i fem delar. Markerad del 1:  Öka kunskap inträffade vårdskador.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r w:rsidR="00F16D21" w:rsidRPr="00747D7A">
        <w:rPr>
          <w:rFonts w:ascii="Times New Roman" w:hAnsi="Times New Roman" w:cs="Times New Roman"/>
        </w:rPr>
        <w:t>Öka kunskap om inträffade vårdskador</w:t>
      </w:r>
      <w:bookmarkEnd w:id="13"/>
      <w:r w:rsidR="004B546C" w:rsidRPr="00747D7A">
        <w:rPr>
          <w:rFonts w:ascii="Times New Roman" w:hAnsi="Times New Roman" w:cs="Times New Roman"/>
        </w:rPr>
        <w:tab/>
      </w:r>
    </w:p>
    <w:p w14:paraId="1A1A8DEE" w14:textId="77777777" w:rsidR="00D73334" w:rsidRPr="00D73334" w:rsidRDefault="00D73334" w:rsidP="00D73334"/>
    <w:p w14:paraId="0DE7885E" w14:textId="4957B0A1" w:rsidR="00FA2D53" w:rsidRPr="004C453F" w:rsidRDefault="00FE453C" w:rsidP="00FA2D53">
      <w:pPr>
        <w:tabs>
          <w:tab w:val="left" w:pos="4960"/>
        </w:tabs>
        <w:spacing w:after="0"/>
        <w:rPr>
          <w:rFonts w:ascii="Times New Roman" w:hAnsi="Times New Roman" w:cs="Times New Roman"/>
          <w:bCs/>
          <w:szCs w:val="24"/>
        </w:rPr>
      </w:pPr>
      <w:r w:rsidRPr="004C453F">
        <w:rPr>
          <w:rFonts w:ascii="Times New Roman" w:hAnsi="Times New Roman" w:cs="Times New Roman"/>
          <w:bCs/>
          <w:szCs w:val="24"/>
        </w:rPr>
        <w:t xml:space="preserve">Genom identifiering, utredning samt mätning av skador och vårdskador ökar kunskapen om vad som drabbar patienterna när resultatet av vården inte blivit det som avsetts. Kunskap om bakomliggande orsaker och konsekvenser för patienterna ger underlag för utformning av åtgärder och prioritering av insatser. </w:t>
      </w:r>
    </w:p>
    <w:p w14:paraId="409D1581" w14:textId="1AEAA4EB" w:rsidR="009B5B84" w:rsidRPr="004C453F" w:rsidRDefault="009B5B84" w:rsidP="00FA2D53">
      <w:pPr>
        <w:tabs>
          <w:tab w:val="left" w:pos="4960"/>
        </w:tabs>
        <w:spacing w:after="0"/>
        <w:rPr>
          <w:rFonts w:ascii="Times New Roman" w:hAnsi="Times New Roman" w:cs="Times New Roman"/>
          <w:bCs/>
          <w:szCs w:val="24"/>
        </w:rPr>
      </w:pPr>
      <w:r w:rsidRPr="004C453F">
        <w:rPr>
          <w:rFonts w:ascii="Times New Roman" w:hAnsi="Times New Roman" w:cs="Times New Roman"/>
          <w:bCs/>
          <w:szCs w:val="24"/>
        </w:rPr>
        <w:t xml:space="preserve">Avvikelseprocessen är ett prioriterat område i vår lokala handlingsplan för stärkt patientsäkerhet, främst utifrån analys och lärande av händelser, men hela processen ses som prioriterat i verksamheten. </w:t>
      </w:r>
    </w:p>
    <w:p w14:paraId="216E1E83" w14:textId="77777777" w:rsidR="006643B8" w:rsidRPr="004C453F" w:rsidRDefault="006643B8" w:rsidP="00FA2D53">
      <w:pPr>
        <w:tabs>
          <w:tab w:val="left" w:pos="4960"/>
        </w:tabs>
        <w:spacing w:after="0"/>
        <w:rPr>
          <w:rFonts w:ascii="Times New Roman" w:hAnsi="Times New Roman" w:cs="Times New Roman"/>
          <w:bCs/>
          <w:szCs w:val="24"/>
        </w:rPr>
      </w:pPr>
    </w:p>
    <w:p w14:paraId="189542F0" w14:textId="01F7A3D2" w:rsidR="006643B8" w:rsidRPr="004C453F" w:rsidRDefault="006643B8" w:rsidP="00FA2D53">
      <w:pPr>
        <w:tabs>
          <w:tab w:val="left" w:pos="4960"/>
        </w:tabs>
        <w:spacing w:after="0"/>
        <w:rPr>
          <w:rFonts w:ascii="Times New Roman" w:hAnsi="Times New Roman" w:cs="Times New Roman"/>
          <w:bCs/>
          <w:szCs w:val="24"/>
        </w:rPr>
      </w:pPr>
      <w:r w:rsidRPr="004C453F">
        <w:rPr>
          <w:rFonts w:ascii="Times New Roman" w:hAnsi="Times New Roman" w:cs="Times New Roman"/>
          <w:bCs/>
          <w:szCs w:val="24"/>
        </w:rPr>
        <w:t xml:space="preserve">I Ronneby kommun hanteras avvikelser i verksamhetssystemet </w:t>
      </w:r>
      <w:proofErr w:type="spellStart"/>
      <w:r w:rsidRPr="004C453F">
        <w:rPr>
          <w:rFonts w:ascii="Times New Roman" w:hAnsi="Times New Roman" w:cs="Times New Roman"/>
          <w:bCs/>
          <w:szCs w:val="24"/>
        </w:rPr>
        <w:t>Lifecare</w:t>
      </w:r>
      <w:proofErr w:type="spellEnd"/>
      <w:r w:rsidRPr="004C453F">
        <w:rPr>
          <w:rFonts w:ascii="Times New Roman" w:hAnsi="Times New Roman" w:cs="Times New Roman"/>
          <w:bCs/>
          <w:szCs w:val="24"/>
        </w:rPr>
        <w:t>. I systemet rapporteras avvikelser in, de tas emot och all dokumentation av utredningen görs i systemet. När processen är klar så avslutas avvikelsen och utredningen. Avvikelser ska lyftas på varje enhets team och utredas tillsammans.</w:t>
      </w:r>
    </w:p>
    <w:p w14:paraId="14546145" w14:textId="77777777" w:rsidR="006643B8" w:rsidRPr="00747D7A" w:rsidRDefault="006643B8" w:rsidP="00FA2D53">
      <w:pPr>
        <w:tabs>
          <w:tab w:val="left" w:pos="4960"/>
        </w:tabs>
        <w:spacing w:after="0"/>
        <w:rPr>
          <w:rFonts w:ascii="Times New Roman" w:hAnsi="Times New Roman" w:cs="Times New Roman"/>
          <w:bCs/>
          <w:sz w:val="22"/>
        </w:rPr>
      </w:pPr>
    </w:p>
    <w:p w14:paraId="0DC64244" w14:textId="77777777" w:rsidR="009B193D" w:rsidRDefault="006643B8" w:rsidP="00FA2D53">
      <w:pPr>
        <w:tabs>
          <w:tab w:val="left" w:pos="4960"/>
        </w:tabs>
        <w:spacing w:after="0"/>
        <w:rPr>
          <w:rFonts w:ascii="Times New Roman" w:hAnsi="Times New Roman" w:cs="Times New Roman"/>
          <w:bCs/>
          <w:szCs w:val="24"/>
        </w:rPr>
      </w:pPr>
      <w:r w:rsidRPr="004C453F">
        <w:rPr>
          <w:rFonts w:ascii="Times New Roman" w:hAnsi="Times New Roman" w:cs="Times New Roman"/>
          <w:bCs/>
          <w:szCs w:val="24"/>
        </w:rPr>
        <w:lastRenderedPageBreak/>
        <w:t xml:space="preserve">Från och med 2021 har avvikelser varit med i tertialredovisning till vård- och omsorgsnämnden, MAS har redovisat per kvartal se tabell 1 nedan. </w:t>
      </w:r>
    </w:p>
    <w:p w14:paraId="46FDD40B" w14:textId="09E8E513" w:rsidR="006643B8" w:rsidRPr="004C453F" w:rsidRDefault="00DF1D62" w:rsidP="00FA2D53">
      <w:pPr>
        <w:tabs>
          <w:tab w:val="left" w:pos="4960"/>
        </w:tabs>
        <w:spacing w:after="0"/>
        <w:rPr>
          <w:rFonts w:ascii="Times New Roman" w:hAnsi="Times New Roman" w:cs="Times New Roman"/>
          <w:bCs/>
          <w:szCs w:val="24"/>
        </w:rPr>
      </w:pPr>
      <w:r w:rsidRPr="004C453F">
        <w:rPr>
          <w:rFonts w:ascii="Times New Roman" w:hAnsi="Times New Roman" w:cs="Times New Roman"/>
          <w:bCs/>
          <w:szCs w:val="24"/>
        </w:rPr>
        <w:t xml:space="preserve">Verksamheterna är </w:t>
      </w:r>
      <w:proofErr w:type="spellStart"/>
      <w:r w:rsidRPr="004C453F">
        <w:rPr>
          <w:rFonts w:ascii="Times New Roman" w:hAnsi="Times New Roman" w:cs="Times New Roman"/>
          <w:bCs/>
          <w:szCs w:val="24"/>
        </w:rPr>
        <w:t>VoBo</w:t>
      </w:r>
      <w:proofErr w:type="spellEnd"/>
      <w:r w:rsidRPr="004C453F">
        <w:rPr>
          <w:rFonts w:ascii="Times New Roman" w:hAnsi="Times New Roman" w:cs="Times New Roman"/>
          <w:bCs/>
          <w:szCs w:val="24"/>
        </w:rPr>
        <w:t xml:space="preserve"> – vård- och omsorgsboende, </w:t>
      </w:r>
      <w:proofErr w:type="spellStart"/>
      <w:r w:rsidRPr="004C453F">
        <w:rPr>
          <w:rFonts w:ascii="Times New Roman" w:hAnsi="Times New Roman" w:cs="Times New Roman"/>
          <w:bCs/>
          <w:szCs w:val="24"/>
        </w:rPr>
        <w:t>htj</w:t>
      </w:r>
      <w:proofErr w:type="spellEnd"/>
      <w:r w:rsidRPr="004C453F">
        <w:rPr>
          <w:rFonts w:ascii="Times New Roman" w:hAnsi="Times New Roman" w:cs="Times New Roman"/>
          <w:bCs/>
          <w:szCs w:val="24"/>
        </w:rPr>
        <w:t xml:space="preserve"> – hemtjänst, </w:t>
      </w:r>
      <w:proofErr w:type="spellStart"/>
      <w:r w:rsidRPr="004C453F">
        <w:rPr>
          <w:rFonts w:ascii="Times New Roman" w:hAnsi="Times New Roman" w:cs="Times New Roman"/>
          <w:bCs/>
          <w:szCs w:val="24"/>
        </w:rPr>
        <w:t>HSL+Myndighet</w:t>
      </w:r>
      <w:proofErr w:type="spellEnd"/>
      <w:r w:rsidRPr="004C453F">
        <w:rPr>
          <w:rFonts w:ascii="Times New Roman" w:hAnsi="Times New Roman" w:cs="Times New Roman"/>
          <w:bCs/>
          <w:szCs w:val="24"/>
        </w:rPr>
        <w:t xml:space="preserve"> – hälso- och sjukvården och biståndshandläggare.</w:t>
      </w:r>
    </w:p>
    <w:p w14:paraId="3B5D505E" w14:textId="72652A4F" w:rsidR="004C453F" w:rsidRPr="002921BB" w:rsidRDefault="006643B8" w:rsidP="004C453F">
      <w:pPr>
        <w:tabs>
          <w:tab w:val="left" w:pos="4960"/>
        </w:tabs>
        <w:spacing w:after="0"/>
        <w:rPr>
          <w:rFonts w:ascii="Times New Roman" w:hAnsi="Times New Roman" w:cs="Times New Roman"/>
          <w:bCs/>
          <w:szCs w:val="24"/>
        </w:rPr>
      </w:pPr>
      <w:r w:rsidRPr="004C453F">
        <w:rPr>
          <w:rFonts w:ascii="Times New Roman" w:hAnsi="Times New Roman" w:cs="Times New Roman"/>
          <w:bCs/>
          <w:szCs w:val="24"/>
        </w:rPr>
        <w:t xml:space="preserve">Stickskador finns </w:t>
      </w:r>
      <w:proofErr w:type="gramStart"/>
      <w:r w:rsidRPr="004C453F">
        <w:rPr>
          <w:rFonts w:ascii="Times New Roman" w:hAnsi="Times New Roman" w:cs="Times New Roman"/>
          <w:bCs/>
          <w:szCs w:val="24"/>
        </w:rPr>
        <w:t>ej</w:t>
      </w:r>
      <w:proofErr w:type="gramEnd"/>
      <w:r w:rsidRPr="004C453F">
        <w:rPr>
          <w:rFonts w:ascii="Times New Roman" w:hAnsi="Times New Roman" w:cs="Times New Roman"/>
          <w:bCs/>
          <w:szCs w:val="24"/>
        </w:rPr>
        <w:t xml:space="preserve"> för kvartal 3 och 4, kommunen bytte leverantör av företagshälsovård där vi inte får in antal. Nytt förfarande för att </w:t>
      </w:r>
      <w:r w:rsidR="00DF1D62" w:rsidRPr="004C453F">
        <w:rPr>
          <w:rFonts w:ascii="Times New Roman" w:hAnsi="Times New Roman" w:cs="Times New Roman"/>
          <w:bCs/>
          <w:szCs w:val="24"/>
        </w:rPr>
        <w:t xml:space="preserve">räkna antal stickskador i verksamheterna kommer att </w:t>
      </w:r>
      <w:r w:rsidR="005A297C" w:rsidRPr="004C453F">
        <w:rPr>
          <w:rFonts w:ascii="Times New Roman" w:hAnsi="Times New Roman" w:cs="Times New Roman"/>
          <w:bCs/>
          <w:szCs w:val="24"/>
        </w:rPr>
        <w:t xml:space="preserve">ske under 2022 och det kommer att bli att medarbetare ska rapportera stick/skärskada i verksamhetssystemet Stella där övriga arbetsmiljöhändelser rapporteras. </w:t>
      </w:r>
    </w:p>
    <w:p w14:paraId="3AFE1FA9" w14:textId="77777777" w:rsidR="00747D7A" w:rsidRDefault="00747D7A" w:rsidP="005A297C">
      <w:pPr>
        <w:tabs>
          <w:tab w:val="left" w:pos="4960"/>
        </w:tabs>
        <w:spacing w:after="0"/>
        <w:rPr>
          <w:rFonts w:ascii="Times New Roman" w:hAnsi="Times New Roman" w:cs="Times New Roman"/>
          <w:bCs/>
          <w:sz w:val="16"/>
          <w:szCs w:val="16"/>
        </w:rPr>
      </w:pPr>
    </w:p>
    <w:p w14:paraId="1297165B" w14:textId="751F683F" w:rsidR="006643B8" w:rsidRPr="00747D7A" w:rsidRDefault="006643B8" w:rsidP="006643B8">
      <w:pPr>
        <w:tabs>
          <w:tab w:val="left" w:pos="4960"/>
        </w:tabs>
        <w:spacing w:after="0"/>
        <w:jc w:val="center"/>
        <w:rPr>
          <w:rFonts w:ascii="Times New Roman" w:hAnsi="Times New Roman" w:cs="Times New Roman"/>
          <w:bCs/>
          <w:sz w:val="16"/>
          <w:szCs w:val="16"/>
        </w:rPr>
      </w:pPr>
      <w:r w:rsidRPr="00747D7A">
        <w:rPr>
          <w:rFonts w:ascii="Times New Roman" w:hAnsi="Times New Roman" w:cs="Times New Roman"/>
          <w:bCs/>
          <w:sz w:val="16"/>
          <w:szCs w:val="16"/>
        </w:rPr>
        <w:t>Tabell 1: Avvikelser per verksamhet under 2021/kvartal</w:t>
      </w:r>
      <w:r w:rsidR="00B4771F" w:rsidRPr="00747D7A">
        <w:rPr>
          <w:rFonts w:ascii="Times New Roman" w:hAnsi="Times New Roman" w:cs="Times New Roman"/>
          <w:bCs/>
          <w:sz w:val="16"/>
          <w:szCs w:val="16"/>
        </w:rPr>
        <w:t>, privat utförare endast för 2021</w:t>
      </w:r>
      <w:r w:rsidRPr="00747D7A">
        <w:rPr>
          <w:rFonts w:ascii="Times New Roman" w:hAnsi="Times New Roman" w:cs="Times New Roman"/>
          <w:bCs/>
          <w:sz w:val="16"/>
          <w:szCs w:val="16"/>
        </w:rPr>
        <w:t>.</w:t>
      </w:r>
    </w:p>
    <w:p w14:paraId="04244D78" w14:textId="5EF3EEE1" w:rsidR="006643B8" w:rsidRPr="00747D7A" w:rsidRDefault="00B4771F" w:rsidP="00FA2D53">
      <w:pPr>
        <w:tabs>
          <w:tab w:val="left" w:pos="4960"/>
        </w:tabs>
        <w:spacing w:after="0"/>
        <w:rPr>
          <w:rFonts w:ascii="Times New Roman" w:hAnsi="Times New Roman" w:cs="Times New Roman"/>
          <w:bCs/>
          <w:sz w:val="22"/>
        </w:rPr>
      </w:pPr>
      <w:r w:rsidRPr="00747D7A">
        <w:rPr>
          <w:rFonts w:ascii="Times New Roman" w:hAnsi="Times New Roman" w:cs="Times New Roman"/>
          <w:noProof/>
          <w:lang w:eastAsia="sv-SE"/>
        </w:rPr>
        <w:drawing>
          <wp:inline distT="0" distB="0" distL="0" distR="0" wp14:anchorId="0EE3A1BA" wp14:editId="73ADFF13">
            <wp:extent cx="5761355" cy="5270550"/>
            <wp:effectExtent l="0" t="0" r="0" b="635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355" cy="5270550"/>
                    </a:xfrm>
                    <a:prstGeom prst="rect">
                      <a:avLst/>
                    </a:prstGeom>
                    <a:noFill/>
                    <a:ln>
                      <a:noFill/>
                    </a:ln>
                  </pic:spPr>
                </pic:pic>
              </a:graphicData>
            </a:graphic>
          </wp:inline>
        </w:drawing>
      </w:r>
    </w:p>
    <w:p w14:paraId="7593D65B" w14:textId="77777777" w:rsidR="00492CA7" w:rsidRPr="00747D7A" w:rsidRDefault="00492CA7" w:rsidP="00FA2D53">
      <w:pPr>
        <w:tabs>
          <w:tab w:val="left" w:pos="4960"/>
        </w:tabs>
        <w:spacing w:after="0"/>
        <w:rPr>
          <w:rFonts w:ascii="Times New Roman" w:hAnsi="Times New Roman" w:cs="Times New Roman"/>
          <w:bCs/>
          <w:sz w:val="22"/>
        </w:rPr>
      </w:pPr>
    </w:p>
    <w:p w14:paraId="50EF2BE7" w14:textId="023C0440" w:rsidR="00B4771F" w:rsidRPr="004C453F" w:rsidRDefault="00952E24" w:rsidP="00786477">
      <w:pPr>
        <w:tabs>
          <w:tab w:val="left" w:pos="4960"/>
        </w:tabs>
        <w:spacing w:before="120" w:after="0"/>
        <w:rPr>
          <w:rFonts w:ascii="Times New Roman" w:hAnsi="Times New Roman" w:cs="Times New Roman"/>
          <w:szCs w:val="24"/>
        </w:rPr>
      </w:pPr>
      <w:r w:rsidRPr="004C453F">
        <w:rPr>
          <w:rFonts w:ascii="Times New Roman" w:hAnsi="Times New Roman" w:cs="Times New Roman"/>
          <w:szCs w:val="24"/>
        </w:rPr>
        <w:t>I den totala siffran för 2021 ingår även de privata hemtjänst och vård- och omsorgsboende. De är inte redovisade per kvartal</w:t>
      </w:r>
      <w:r w:rsidR="009F070C">
        <w:rPr>
          <w:rFonts w:ascii="Times New Roman" w:hAnsi="Times New Roman" w:cs="Times New Roman"/>
          <w:szCs w:val="24"/>
        </w:rPr>
        <w:t xml:space="preserve"> utan bara i den totala summan för 2021</w:t>
      </w:r>
      <w:r w:rsidRPr="004C453F">
        <w:rPr>
          <w:rFonts w:ascii="Times New Roman" w:hAnsi="Times New Roman" w:cs="Times New Roman"/>
          <w:szCs w:val="24"/>
        </w:rPr>
        <w:t>.</w:t>
      </w:r>
      <w:r w:rsidR="009F070C">
        <w:rPr>
          <w:rFonts w:ascii="Times New Roman" w:hAnsi="Times New Roman" w:cs="Times New Roman"/>
          <w:szCs w:val="24"/>
        </w:rPr>
        <w:t xml:space="preserve"> </w:t>
      </w:r>
      <w:r w:rsidRPr="004C453F">
        <w:rPr>
          <w:rFonts w:ascii="Times New Roman" w:hAnsi="Times New Roman" w:cs="Times New Roman"/>
          <w:szCs w:val="24"/>
        </w:rPr>
        <w:t xml:space="preserve"> </w:t>
      </w:r>
    </w:p>
    <w:p w14:paraId="68BD8C52" w14:textId="537BCF82" w:rsidR="00DF1D62" w:rsidRPr="004C453F" w:rsidRDefault="00DF1D62" w:rsidP="00786477">
      <w:pPr>
        <w:tabs>
          <w:tab w:val="left" w:pos="4960"/>
        </w:tabs>
        <w:spacing w:before="120" w:after="0"/>
        <w:rPr>
          <w:rFonts w:ascii="Times New Roman" w:hAnsi="Times New Roman" w:cs="Times New Roman"/>
          <w:szCs w:val="24"/>
        </w:rPr>
      </w:pPr>
      <w:r w:rsidRPr="004C453F">
        <w:rPr>
          <w:rFonts w:ascii="Times New Roman" w:hAnsi="Times New Roman" w:cs="Times New Roman"/>
          <w:szCs w:val="24"/>
        </w:rPr>
        <w:t xml:space="preserve">På vård- och omsorgsboende </w:t>
      </w:r>
      <w:r w:rsidR="009F070C">
        <w:rPr>
          <w:rFonts w:ascii="Times New Roman" w:hAnsi="Times New Roman" w:cs="Times New Roman"/>
          <w:szCs w:val="24"/>
        </w:rPr>
        <w:t xml:space="preserve">inom egen regin </w:t>
      </w:r>
      <w:r w:rsidRPr="004C453F">
        <w:rPr>
          <w:rFonts w:ascii="Times New Roman" w:hAnsi="Times New Roman" w:cs="Times New Roman"/>
          <w:szCs w:val="24"/>
        </w:rPr>
        <w:t xml:space="preserve">ses en nedgång av avvikelser gällande läkemedel, fall och hjälpmedel medan en ökning ses vid samverkan med annan huvudman (oftast sluten vården eller vårdcentraler) och HSL-insats. Under HSL-insats finns miss i läkemedelshanteringen men också där kontakt med hälso- och sjukvården </w:t>
      </w:r>
      <w:proofErr w:type="gramStart"/>
      <w:r w:rsidRPr="004C453F">
        <w:rPr>
          <w:rFonts w:ascii="Times New Roman" w:hAnsi="Times New Roman" w:cs="Times New Roman"/>
          <w:szCs w:val="24"/>
        </w:rPr>
        <w:t>ej</w:t>
      </w:r>
      <w:proofErr w:type="gramEnd"/>
      <w:r w:rsidRPr="004C453F">
        <w:rPr>
          <w:rFonts w:ascii="Times New Roman" w:hAnsi="Times New Roman" w:cs="Times New Roman"/>
          <w:szCs w:val="24"/>
        </w:rPr>
        <w:t xml:space="preserve"> har varit tillfredsställande. </w:t>
      </w:r>
    </w:p>
    <w:p w14:paraId="2D3ACD13" w14:textId="4FD49A46" w:rsidR="00DF1D62" w:rsidRPr="004C453F" w:rsidRDefault="00DF1D62" w:rsidP="00786477">
      <w:pPr>
        <w:tabs>
          <w:tab w:val="left" w:pos="4960"/>
        </w:tabs>
        <w:spacing w:before="120" w:after="0"/>
        <w:rPr>
          <w:rFonts w:ascii="Times New Roman" w:hAnsi="Times New Roman" w:cs="Times New Roman"/>
          <w:szCs w:val="24"/>
        </w:rPr>
      </w:pPr>
      <w:r w:rsidRPr="004C453F">
        <w:rPr>
          <w:rFonts w:ascii="Times New Roman" w:hAnsi="Times New Roman" w:cs="Times New Roman"/>
          <w:szCs w:val="24"/>
        </w:rPr>
        <w:lastRenderedPageBreak/>
        <w:t xml:space="preserve">Inom hemtjänsten </w:t>
      </w:r>
      <w:r w:rsidR="009F070C">
        <w:rPr>
          <w:rFonts w:ascii="Times New Roman" w:hAnsi="Times New Roman" w:cs="Times New Roman"/>
          <w:szCs w:val="24"/>
        </w:rPr>
        <w:t xml:space="preserve">i egen regin </w:t>
      </w:r>
      <w:r w:rsidRPr="004C453F">
        <w:rPr>
          <w:rFonts w:ascii="Times New Roman" w:hAnsi="Times New Roman" w:cs="Times New Roman"/>
          <w:szCs w:val="24"/>
        </w:rPr>
        <w:t xml:space="preserve">ses en nedgång av avvikelser gällande läkemedelshantering men en ökning av fall och hjälpmedel. Även här ses HSL-insats avvikelser och de står för </w:t>
      </w:r>
      <w:proofErr w:type="gramStart"/>
      <w:r w:rsidRPr="004C453F">
        <w:rPr>
          <w:rFonts w:ascii="Times New Roman" w:hAnsi="Times New Roman" w:cs="Times New Roman"/>
          <w:szCs w:val="24"/>
        </w:rPr>
        <w:t>ej</w:t>
      </w:r>
      <w:proofErr w:type="gramEnd"/>
      <w:r w:rsidRPr="004C453F">
        <w:rPr>
          <w:rFonts w:ascii="Times New Roman" w:hAnsi="Times New Roman" w:cs="Times New Roman"/>
          <w:szCs w:val="24"/>
        </w:rPr>
        <w:t xml:space="preserve"> utförda insatser av ordinerad hälso-och sjukvård </w:t>
      </w:r>
      <w:r w:rsidR="00B6689B" w:rsidRPr="004C453F">
        <w:rPr>
          <w:rFonts w:ascii="Times New Roman" w:hAnsi="Times New Roman" w:cs="Times New Roman"/>
          <w:szCs w:val="24"/>
        </w:rPr>
        <w:t>t.ex.</w:t>
      </w:r>
      <w:r w:rsidRPr="004C453F">
        <w:rPr>
          <w:rFonts w:ascii="Times New Roman" w:hAnsi="Times New Roman" w:cs="Times New Roman"/>
          <w:szCs w:val="24"/>
        </w:rPr>
        <w:t xml:space="preserve"> läkemedel eller </w:t>
      </w:r>
      <w:r w:rsidR="00632207" w:rsidRPr="004C453F">
        <w:rPr>
          <w:rFonts w:ascii="Times New Roman" w:hAnsi="Times New Roman" w:cs="Times New Roman"/>
          <w:szCs w:val="24"/>
        </w:rPr>
        <w:t xml:space="preserve">träning men också att inte kontakten med hälso- och sjukvården varit tillfredsställande. </w:t>
      </w:r>
    </w:p>
    <w:p w14:paraId="2BF16E22" w14:textId="624F3CB1" w:rsidR="00492CA7" w:rsidRPr="004C453F" w:rsidRDefault="00492CA7" w:rsidP="00786477">
      <w:pPr>
        <w:tabs>
          <w:tab w:val="left" w:pos="4960"/>
        </w:tabs>
        <w:spacing w:before="120" w:after="0"/>
        <w:rPr>
          <w:rFonts w:ascii="Times New Roman" w:hAnsi="Times New Roman" w:cs="Times New Roman"/>
          <w:szCs w:val="24"/>
        </w:rPr>
      </w:pPr>
      <w:r w:rsidRPr="004C453F">
        <w:rPr>
          <w:rFonts w:ascii="Times New Roman" w:hAnsi="Times New Roman" w:cs="Times New Roman"/>
          <w:szCs w:val="24"/>
        </w:rPr>
        <w:t>Läkeme</w:t>
      </w:r>
      <w:r w:rsidR="00B6689B" w:rsidRPr="004C453F">
        <w:rPr>
          <w:rFonts w:ascii="Times New Roman" w:hAnsi="Times New Roman" w:cs="Times New Roman"/>
          <w:szCs w:val="24"/>
        </w:rPr>
        <w:t xml:space="preserve">delsavvikelsernas orsaker är övervägande att omvårdnadspersonal missar att ge på grund av glömska, stress eller brist på </w:t>
      </w:r>
      <w:r w:rsidR="00AE0D21">
        <w:rPr>
          <w:rFonts w:ascii="Times New Roman" w:hAnsi="Times New Roman" w:cs="Times New Roman"/>
          <w:szCs w:val="24"/>
        </w:rPr>
        <w:t xml:space="preserve">reellt kompetent </w:t>
      </w:r>
      <w:r w:rsidR="00B6689B" w:rsidRPr="004C453F">
        <w:rPr>
          <w:rFonts w:ascii="Times New Roman" w:hAnsi="Times New Roman" w:cs="Times New Roman"/>
          <w:szCs w:val="24"/>
        </w:rPr>
        <w:t xml:space="preserve">personal. En stor del av avvikelserna beror på svinn av narkotikapreparat. Kontrollräkning och avräkning av narkotikapreparat brister i flertalet verksamheter och trots loggkontroller och riktade insatser är det svårt att få bukt med denna brist. Extra utbildningsinsatser är gjorda i flera verksamheter för att säkra läkemedelshanteringen samt regelbunden översyn av rutiner görs. </w:t>
      </w:r>
    </w:p>
    <w:p w14:paraId="475840E8" w14:textId="1338F137" w:rsidR="00B6689B" w:rsidRPr="004C453F" w:rsidRDefault="00B6689B" w:rsidP="00786477">
      <w:pPr>
        <w:tabs>
          <w:tab w:val="left" w:pos="4960"/>
        </w:tabs>
        <w:spacing w:before="120" w:after="0"/>
        <w:rPr>
          <w:rFonts w:ascii="Times New Roman" w:hAnsi="Times New Roman" w:cs="Times New Roman"/>
          <w:szCs w:val="24"/>
        </w:rPr>
      </w:pPr>
      <w:r w:rsidRPr="004C453F">
        <w:rPr>
          <w:rFonts w:ascii="Times New Roman" w:hAnsi="Times New Roman" w:cs="Times New Roman"/>
          <w:szCs w:val="24"/>
        </w:rPr>
        <w:t xml:space="preserve">Både på vård- och omsorgsboende och i ordinärt boende där läkemedelshanteringen är övertagen finns digitala medicinskåp vilket underlättar arbetet och ger extra säkerhet vid kontroller när det saknas läkemedel. </w:t>
      </w:r>
    </w:p>
    <w:p w14:paraId="04C03CDE" w14:textId="77777777" w:rsidR="00BA5E10" w:rsidRPr="004C453F" w:rsidRDefault="00B6689B" w:rsidP="00786477">
      <w:pPr>
        <w:tabs>
          <w:tab w:val="left" w:pos="4960"/>
        </w:tabs>
        <w:spacing w:before="120" w:after="0"/>
        <w:rPr>
          <w:rFonts w:ascii="Times New Roman" w:hAnsi="Times New Roman" w:cs="Times New Roman"/>
          <w:szCs w:val="24"/>
        </w:rPr>
      </w:pPr>
      <w:r w:rsidRPr="004C453F">
        <w:rPr>
          <w:rFonts w:ascii="Times New Roman" w:hAnsi="Times New Roman" w:cs="Times New Roman"/>
          <w:szCs w:val="24"/>
        </w:rPr>
        <w:t>När läkemedelshantering ska delegeras till icke legitimerad personal görs dels en digital läkemedelshantering</w:t>
      </w:r>
      <w:r w:rsidR="00BA5E10" w:rsidRPr="004C453F">
        <w:rPr>
          <w:rFonts w:ascii="Times New Roman" w:hAnsi="Times New Roman" w:cs="Times New Roman"/>
          <w:szCs w:val="24"/>
        </w:rPr>
        <w:t>s</w:t>
      </w:r>
      <w:r w:rsidRPr="004C453F">
        <w:rPr>
          <w:rFonts w:ascii="Times New Roman" w:hAnsi="Times New Roman" w:cs="Times New Roman"/>
          <w:szCs w:val="24"/>
        </w:rPr>
        <w:t xml:space="preserve">utbildning från Socialstyrelsen ”Jobba säkert med läkemedel” och </w:t>
      </w:r>
      <w:r w:rsidR="00BA5E10" w:rsidRPr="004C453F">
        <w:rPr>
          <w:rFonts w:ascii="Times New Roman" w:hAnsi="Times New Roman" w:cs="Times New Roman"/>
          <w:szCs w:val="24"/>
        </w:rPr>
        <w:t>en fysisk utbildning med en sjuksköterska som går igenom alla viktiga moment i läkemedelshanteringen. Efter genomförd utbildning görs ett kunskapstest och en lämplighets bedömning av ansvarig sjuksköterska om det är aktuellt med att ge delegering för läkemedel.</w:t>
      </w:r>
    </w:p>
    <w:p w14:paraId="0A8A85BA" w14:textId="418549A3" w:rsidR="00B6689B" w:rsidRDefault="00BA5E10" w:rsidP="00786477">
      <w:pPr>
        <w:tabs>
          <w:tab w:val="left" w:pos="4960"/>
        </w:tabs>
        <w:spacing w:before="120" w:after="0"/>
        <w:rPr>
          <w:rFonts w:ascii="Times New Roman" w:hAnsi="Times New Roman" w:cs="Times New Roman"/>
          <w:szCs w:val="24"/>
        </w:rPr>
      </w:pPr>
      <w:r w:rsidRPr="004C453F">
        <w:rPr>
          <w:rFonts w:ascii="Times New Roman" w:hAnsi="Times New Roman" w:cs="Times New Roman"/>
          <w:szCs w:val="24"/>
        </w:rPr>
        <w:t>I verksamheterna är digital signering av hälso- och sjukvårdsinsatser igång men läkemedelshantering är undantagen tills ett säkrare system finns. Här kommer ett nytt system under 2022 (</w:t>
      </w:r>
      <w:proofErr w:type="spellStart"/>
      <w:r w:rsidRPr="004C453F">
        <w:rPr>
          <w:rFonts w:ascii="Times New Roman" w:hAnsi="Times New Roman" w:cs="Times New Roman"/>
          <w:szCs w:val="24"/>
        </w:rPr>
        <w:t>Lifecare</w:t>
      </w:r>
      <w:proofErr w:type="spellEnd"/>
      <w:r w:rsidRPr="004C453F">
        <w:rPr>
          <w:rFonts w:ascii="Times New Roman" w:hAnsi="Times New Roman" w:cs="Times New Roman"/>
          <w:szCs w:val="24"/>
        </w:rPr>
        <w:t xml:space="preserve"> HSL) där vi hoppas att alla moment finns för att säkerställa läkemedelshanteringen ytterligare.</w:t>
      </w:r>
      <w:r w:rsidR="009F070C">
        <w:rPr>
          <w:rFonts w:ascii="Times New Roman" w:hAnsi="Times New Roman" w:cs="Times New Roman"/>
          <w:szCs w:val="24"/>
        </w:rPr>
        <w:t xml:space="preserve"> </w:t>
      </w:r>
    </w:p>
    <w:p w14:paraId="66D8977F" w14:textId="52FDA48E" w:rsidR="009F070C" w:rsidRPr="004C453F" w:rsidRDefault="009F070C" w:rsidP="00786477">
      <w:pPr>
        <w:tabs>
          <w:tab w:val="left" w:pos="4960"/>
        </w:tabs>
        <w:spacing w:before="120" w:after="0"/>
        <w:rPr>
          <w:rFonts w:ascii="Times New Roman" w:hAnsi="Times New Roman" w:cs="Times New Roman"/>
          <w:szCs w:val="24"/>
        </w:rPr>
      </w:pPr>
      <w:r>
        <w:rPr>
          <w:rFonts w:ascii="Times New Roman" w:hAnsi="Times New Roman" w:cs="Times New Roman"/>
          <w:szCs w:val="24"/>
        </w:rPr>
        <w:t xml:space="preserve">Säker digital signering och uppstramning av delegeringsprocessen har setts i andra kommuner som </w:t>
      </w:r>
      <w:r w:rsidR="00402B5A">
        <w:rPr>
          <w:rFonts w:ascii="Times New Roman" w:hAnsi="Times New Roman" w:cs="Times New Roman"/>
          <w:szCs w:val="24"/>
        </w:rPr>
        <w:t xml:space="preserve">verktyg för att säkra läkemedelshanteringen. </w:t>
      </w:r>
    </w:p>
    <w:p w14:paraId="4C05E267" w14:textId="36C598FF" w:rsidR="00BA5E10" w:rsidRPr="004C453F" w:rsidRDefault="00BA5E10" w:rsidP="00786477">
      <w:pPr>
        <w:tabs>
          <w:tab w:val="left" w:pos="4960"/>
        </w:tabs>
        <w:spacing w:before="120" w:after="0"/>
        <w:rPr>
          <w:rFonts w:ascii="Times New Roman" w:hAnsi="Times New Roman" w:cs="Times New Roman"/>
          <w:szCs w:val="24"/>
        </w:rPr>
      </w:pPr>
      <w:r w:rsidRPr="004C453F">
        <w:rPr>
          <w:rFonts w:ascii="Times New Roman" w:hAnsi="Times New Roman" w:cs="Times New Roman"/>
          <w:szCs w:val="24"/>
        </w:rPr>
        <w:t xml:space="preserve">Hjälpmedelsavvikelser är fortfarande övervägande att individuellt förskrivna hjälpmedel används till annan patient än den som det är förskrivet för. </w:t>
      </w:r>
      <w:r w:rsidR="00F22DF6" w:rsidRPr="004C453F">
        <w:rPr>
          <w:rFonts w:ascii="Times New Roman" w:hAnsi="Times New Roman" w:cs="Times New Roman"/>
          <w:szCs w:val="24"/>
        </w:rPr>
        <w:t xml:space="preserve">När detta sker utsätts både patient och personal för </w:t>
      </w:r>
      <w:r w:rsidR="009B5B84" w:rsidRPr="004C453F">
        <w:rPr>
          <w:rFonts w:ascii="Times New Roman" w:hAnsi="Times New Roman" w:cs="Times New Roman"/>
          <w:szCs w:val="24"/>
        </w:rPr>
        <w:t xml:space="preserve">stor risk </w:t>
      </w:r>
      <w:r w:rsidR="00F22DF6" w:rsidRPr="004C453F">
        <w:rPr>
          <w:rFonts w:ascii="Times New Roman" w:hAnsi="Times New Roman" w:cs="Times New Roman"/>
          <w:szCs w:val="24"/>
        </w:rPr>
        <w:t xml:space="preserve">att skadas. </w:t>
      </w:r>
    </w:p>
    <w:p w14:paraId="6A9C1C8B" w14:textId="2EFAACF1" w:rsidR="00F22DF6" w:rsidRPr="004C453F" w:rsidRDefault="00F22DF6" w:rsidP="00786477">
      <w:pPr>
        <w:tabs>
          <w:tab w:val="left" w:pos="4960"/>
        </w:tabs>
        <w:spacing w:before="120" w:after="0"/>
        <w:rPr>
          <w:rFonts w:ascii="Times New Roman" w:hAnsi="Times New Roman" w:cs="Times New Roman"/>
          <w:szCs w:val="24"/>
        </w:rPr>
      </w:pPr>
      <w:r w:rsidRPr="004C453F">
        <w:rPr>
          <w:rFonts w:ascii="Times New Roman" w:hAnsi="Times New Roman" w:cs="Times New Roman"/>
          <w:szCs w:val="24"/>
        </w:rPr>
        <w:t xml:space="preserve">Samverkan med annan huvudman </w:t>
      </w:r>
      <w:r w:rsidR="005A297C" w:rsidRPr="004C453F">
        <w:rPr>
          <w:rFonts w:ascii="Times New Roman" w:hAnsi="Times New Roman" w:cs="Times New Roman"/>
          <w:szCs w:val="24"/>
        </w:rPr>
        <w:t>ökar överlag och det är oftast vid</w:t>
      </w:r>
      <w:r w:rsidRPr="004C453F">
        <w:rPr>
          <w:rFonts w:ascii="Times New Roman" w:hAnsi="Times New Roman" w:cs="Times New Roman"/>
          <w:szCs w:val="24"/>
        </w:rPr>
        <w:t xml:space="preserve"> vårdövergångarna som det brister. Nationellt ses att det är vid vårdövergångarna som våra patienter utsätts för stora risker men att få bukt med bristen är svårt. Vid all samverkan med övriga vårdgivare diskuteras detta och insatser görs för att säkerställa men det räcker inte till. Arbetsgrupper finns både regionalt och lokalt där vårdövergångar </w:t>
      </w:r>
      <w:r w:rsidR="009B5B84" w:rsidRPr="004C453F">
        <w:rPr>
          <w:rFonts w:ascii="Times New Roman" w:hAnsi="Times New Roman" w:cs="Times New Roman"/>
          <w:szCs w:val="24"/>
        </w:rPr>
        <w:t xml:space="preserve">och samverkan mellan vårdgivare </w:t>
      </w:r>
      <w:r w:rsidRPr="004C453F">
        <w:rPr>
          <w:rFonts w:ascii="Times New Roman" w:hAnsi="Times New Roman" w:cs="Times New Roman"/>
          <w:szCs w:val="24"/>
        </w:rPr>
        <w:t xml:space="preserve">är huvudfokus. </w:t>
      </w:r>
    </w:p>
    <w:p w14:paraId="6347E814" w14:textId="77777777" w:rsidR="000263F0" w:rsidRDefault="00F22DF6" w:rsidP="00786477">
      <w:pPr>
        <w:tabs>
          <w:tab w:val="left" w:pos="4960"/>
        </w:tabs>
        <w:spacing w:before="120" w:after="0"/>
        <w:rPr>
          <w:rFonts w:ascii="Times New Roman" w:hAnsi="Times New Roman" w:cs="Times New Roman"/>
          <w:szCs w:val="24"/>
        </w:rPr>
      </w:pPr>
      <w:r w:rsidRPr="004C453F">
        <w:rPr>
          <w:rFonts w:ascii="Times New Roman" w:hAnsi="Times New Roman" w:cs="Times New Roman"/>
          <w:szCs w:val="24"/>
        </w:rPr>
        <w:t xml:space="preserve">Alla avvikelser som inkommer ”samverkan med annan huvudman” skickar MAS vidare till berörd enhet. </w:t>
      </w:r>
      <w:r w:rsidR="000263F0">
        <w:rPr>
          <w:rFonts w:ascii="Times New Roman" w:hAnsi="Times New Roman" w:cs="Times New Roman"/>
          <w:szCs w:val="24"/>
        </w:rPr>
        <w:t xml:space="preserve">Alla dessa avvikelser diarieförs och avslutas inte förrän svar inkommit från berörd huvudman. Dokumentation sker i avvikelsesystemet </w:t>
      </w:r>
      <w:proofErr w:type="spellStart"/>
      <w:r w:rsidR="000263F0">
        <w:rPr>
          <w:rFonts w:ascii="Times New Roman" w:hAnsi="Times New Roman" w:cs="Times New Roman"/>
          <w:szCs w:val="24"/>
        </w:rPr>
        <w:t>Lifecare</w:t>
      </w:r>
      <w:proofErr w:type="spellEnd"/>
      <w:r w:rsidR="000263F0">
        <w:rPr>
          <w:rFonts w:ascii="Times New Roman" w:hAnsi="Times New Roman" w:cs="Times New Roman"/>
          <w:szCs w:val="24"/>
        </w:rPr>
        <w:t xml:space="preserve">. </w:t>
      </w:r>
    </w:p>
    <w:p w14:paraId="4821D564" w14:textId="589F23CD" w:rsidR="00F22DF6" w:rsidRPr="004C453F" w:rsidRDefault="00F22DF6" w:rsidP="00786477">
      <w:pPr>
        <w:tabs>
          <w:tab w:val="left" w:pos="4960"/>
        </w:tabs>
        <w:spacing w:before="120" w:after="0"/>
        <w:rPr>
          <w:rFonts w:ascii="Times New Roman" w:hAnsi="Times New Roman" w:cs="Times New Roman"/>
          <w:szCs w:val="24"/>
        </w:rPr>
      </w:pPr>
      <w:r w:rsidRPr="004C453F">
        <w:rPr>
          <w:rFonts w:ascii="Times New Roman" w:hAnsi="Times New Roman" w:cs="Times New Roman"/>
          <w:szCs w:val="24"/>
        </w:rPr>
        <w:t>Samverkan finns här med regionens patientsäkerhetssamordnare och patientnämnden för att analysera och göra gemensamma åtgärder.</w:t>
      </w:r>
    </w:p>
    <w:p w14:paraId="1F62DD00" w14:textId="77777777" w:rsidR="00D73334" w:rsidRDefault="00D73334" w:rsidP="00786477">
      <w:pPr>
        <w:tabs>
          <w:tab w:val="left" w:pos="4960"/>
        </w:tabs>
        <w:spacing w:before="120" w:after="0"/>
        <w:rPr>
          <w:rFonts w:ascii="Times New Roman" w:hAnsi="Times New Roman" w:cs="Times New Roman"/>
          <w:szCs w:val="24"/>
        </w:rPr>
      </w:pPr>
    </w:p>
    <w:p w14:paraId="6C2D55D3" w14:textId="77777777" w:rsidR="000263F0" w:rsidRDefault="000263F0" w:rsidP="00786477">
      <w:pPr>
        <w:tabs>
          <w:tab w:val="left" w:pos="4960"/>
        </w:tabs>
        <w:spacing w:before="120" w:after="0"/>
        <w:rPr>
          <w:rFonts w:ascii="Times New Roman" w:hAnsi="Times New Roman" w:cs="Times New Roman"/>
          <w:szCs w:val="24"/>
        </w:rPr>
      </w:pPr>
    </w:p>
    <w:p w14:paraId="50BE4AA5" w14:textId="77777777" w:rsidR="002921BB" w:rsidRPr="004C453F" w:rsidRDefault="002921BB" w:rsidP="00786477">
      <w:pPr>
        <w:tabs>
          <w:tab w:val="left" w:pos="4960"/>
        </w:tabs>
        <w:spacing w:before="120" w:after="0"/>
        <w:rPr>
          <w:rFonts w:ascii="Times New Roman" w:hAnsi="Times New Roman" w:cs="Times New Roman"/>
          <w:szCs w:val="24"/>
        </w:rPr>
      </w:pPr>
    </w:p>
    <w:p w14:paraId="2B181774" w14:textId="14D82CF8" w:rsidR="00063EA7" w:rsidRPr="00747D7A" w:rsidRDefault="00063EA7" w:rsidP="00063EA7">
      <w:pPr>
        <w:tabs>
          <w:tab w:val="left" w:pos="4960"/>
        </w:tabs>
        <w:spacing w:before="120" w:after="0"/>
        <w:jc w:val="center"/>
        <w:rPr>
          <w:rFonts w:ascii="Times New Roman" w:hAnsi="Times New Roman" w:cs="Times New Roman"/>
          <w:sz w:val="16"/>
          <w:szCs w:val="16"/>
        </w:rPr>
      </w:pPr>
      <w:r w:rsidRPr="00747D7A">
        <w:rPr>
          <w:rFonts w:ascii="Times New Roman" w:hAnsi="Times New Roman" w:cs="Times New Roman"/>
          <w:sz w:val="16"/>
          <w:szCs w:val="16"/>
        </w:rPr>
        <w:lastRenderedPageBreak/>
        <w:t>Tabell 2: Totalt antal avvikelser 2017-2021</w:t>
      </w:r>
      <w:r w:rsidR="00AE0D21">
        <w:rPr>
          <w:rFonts w:ascii="Times New Roman" w:hAnsi="Times New Roman" w:cs="Times New Roman"/>
          <w:sz w:val="16"/>
          <w:szCs w:val="16"/>
        </w:rPr>
        <w:t>i egen regi</w:t>
      </w:r>
      <w:r w:rsidRPr="00747D7A">
        <w:rPr>
          <w:rFonts w:ascii="Times New Roman" w:hAnsi="Times New Roman" w:cs="Times New Roman"/>
          <w:sz w:val="16"/>
          <w:szCs w:val="16"/>
        </w:rPr>
        <w:t xml:space="preserve"> </w:t>
      </w:r>
      <w:r w:rsidR="005A297C" w:rsidRPr="00747D7A">
        <w:rPr>
          <w:rFonts w:ascii="Times New Roman" w:hAnsi="Times New Roman" w:cs="Times New Roman"/>
          <w:sz w:val="16"/>
          <w:szCs w:val="16"/>
        </w:rPr>
        <w:t>exkl.</w:t>
      </w:r>
      <w:r w:rsidRPr="00747D7A">
        <w:rPr>
          <w:rFonts w:ascii="Times New Roman" w:hAnsi="Times New Roman" w:cs="Times New Roman"/>
          <w:sz w:val="16"/>
          <w:szCs w:val="16"/>
        </w:rPr>
        <w:t xml:space="preserve"> fall</w:t>
      </w:r>
    </w:p>
    <w:p w14:paraId="6FE1478D" w14:textId="70F08202" w:rsidR="00063EA7" w:rsidRPr="00747D7A" w:rsidRDefault="00063EA7" w:rsidP="00786477">
      <w:pPr>
        <w:tabs>
          <w:tab w:val="left" w:pos="4960"/>
        </w:tabs>
        <w:spacing w:before="120" w:after="0"/>
        <w:rPr>
          <w:rFonts w:ascii="Times New Roman" w:hAnsi="Times New Roman" w:cs="Times New Roman"/>
          <w:sz w:val="22"/>
        </w:rPr>
      </w:pPr>
      <w:r w:rsidRPr="00747D7A">
        <w:rPr>
          <w:rFonts w:ascii="Times New Roman" w:hAnsi="Times New Roman" w:cs="Times New Roman"/>
          <w:noProof/>
          <w:sz w:val="22"/>
          <w:lang w:eastAsia="sv-SE"/>
        </w:rPr>
        <w:drawing>
          <wp:inline distT="0" distB="0" distL="0" distR="0" wp14:anchorId="44148F6A" wp14:editId="13F6E167">
            <wp:extent cx="5420360" cy="2546084"/>
            <wp:effectExtent l="0" t="0" r="0" b="698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45553" cy="2557918"/>
                    </a:xfrm>
                    <a:prstGeom prst="rect">
                      <a:avLst/>
                    </a:prstGeom>
                    <a:noFill/>
                  </pic:spPr>
                </pic:pic>
              </a:graphicData>
            </a:graphic>
          </wp:inline>
        </w:drawing>
      </w:r>
    </w:p>
    <w:p w14:paraId="4ABD04A6" w14:textId="3B45B827" w:rsidR="00DF1D62" w:rsidRPr="004C453F" w:rsidRDefault="00B4771F" w:rsidP="00786477">
      <w:pPr>
        <w:tabs>
          <w:tab w:val="left" w:pos="4960"/>
        </w:tabs>
        <w:spacing w:before="120" w:after="0"/>
        <w:rPr>
          <w:rFonts w:ascii="Times New Roman" w:hAnsi="Times New Roman" w:cs="Times New Roman"/>
          <w:szCs w:val="24"/>
        </w:rPr>
      </w:pPr>
      <w:r w:rsidRPr="004C453F">
        <w:rPr>
          <w:rFonts w:ascii="Times New Roman" w:hAnsi="Times New Roman" w:cs="Times New Roman"/>
          <w:szCs w:val="24"/>
        </w:rPr>
        <w:t>Som ses i totalen så minskar antal läkemedelsavvikelser och antal samverkan med annan huvudman ökar. Minskningen av läkemedelsavvikelser ses positivt på och vi hoppas det håller i sig. Under 2022 kommer detta vara ett område med flertalet åtgärder. Förhoppningsvis tillkomst av digital signering.</w:t>
      </w:r>
    </w:p>
    <w:p w14:paraId="1072AA7D" w14:textId="0D199FFA" w:rsidR="00063EA7" w:rsidRPr="004C453F" w:rsidRDefault="00B4771F" w:rsidP="00786477">
      <w:pPr>
        <w:tabs>
          <w:tab w:val="left" w:pos="4960"/>
        </w:tabs>
        <w:spacing w:before="120" w:after="0"/>
        <w:rPr>
          <w:rFonts w:ascii="Times New Roman" w:hAnsi="Times New Roman" w:cs="Times New Roman"/>
          <w:szCs w:val="24"/>
        </w:rPr>
      </w:pPr>
      <w:r w:rsidRPr="004C453F">
        <w:rPr>
          <w:rFonts w:ascii="Times New Roman" w:hAnsi="Times New Roman" w:cs="Times New Roman"/>
          <w:szCs w:val="24"/>
        </w:rPr>
        <w:t xml:space="preserve">Samverkan med annan huvudman är de brister som sker vid vårdövergångar. Här finns flera gemensamma projekt för att öka samverkan så </w:t>
      </w:r>
      <w:r w:rsidR="005057C5" w:rsidRPr="004C453F">
        <w:rPr>
          <w:rFonts w:ascii="Times New Roman" w:hAnsi="Times New Roman" w:cs="Times New Roman"/>
          <w:szCs w:val="24"/>
        </w:rPr>
        <w:t xml:space="preserve">vårdövergångarnas risker minskar. </w:t>
      </w:r>
    </w:p>
    <w:p w14:paraId="767FC8A2" w14:textId="77777777" w:rsidR="009B5B84" w:rsidRPr="004C453F" w:rsidRDefault="009B5B84" w:rsidP="00786477">
      <w:pPr>
        <w:tabs>
          <w:tab w:val="left" w:pos="4960"/>
        </w:tabs>
        <w:spacing w:before="120" w:after="0"/>
        <w:rPr>
          <w:rFonts w:ascii="Times New Roman" w:hAnsi="Times New Roman" w:cs="Times New Roman"/>
          <w:szCs w:val="24"/>
        </w:rPr>
      </w:pPr>
    </w:p>
    <w:p w14:paraId="45DA126C" w14:textId="099F2FA3" w:rsidR="009B5B84" w:rsidRPr="00A23BB6" w:rsidRDefault="009B5B84" w:rsidP="009B5B84">
      <w:pPr>
        <w:spacing w:line="276" w:lineRule="auto"/>
        <w:rPr>
          <w:rFonts w:ascii="Times New Roman" w:hAnsi="Times New Roman" w:cs="Times New Roman"/>
          <w:szCs w:val="24"/>
          <w:u w:val="single"/>
        </w:rPr>
      </w:pPr>
      <w:r w:rsidRPr="00A23BB6">
        <w:rPr>
          <w:rFonts w:ascii="Times New Roman" w:hAnsi="Times New Roman" w:cs="Times New Roman"/>
          <w:szCs w:val="24"/>
          <w:u w:val="single"/>
        </w:rPr>
        <w:t>Fallavvikelser</w:t>
      </w:r>
    </w:p>
    <w:p w14:paraId="1373185B" w14:textId="4E34718A" w:rsidR="009B5B84" w:rsidRDefault="00364ED7" w:rsidP="009B5B84">
      <w:pPr>
        <w:spacing w:line="276" w:lineRule="auto"/>
        <w:rPr>
          <w:rFonts w:ascii="Times New Roman" w:hAnsi="Times New Roman" w:cs="Times New Roman"/>
          <w:szCs w:val="24"/>
        </w:rPr>
      </w:pPr>
      <w:r>
        <w:rPr>
          <w:rFonts w:ascii="Times New Roman" w:hAnsi="Times New Roman" w:cs="Times New Roman"/>
          <w:szCs w:val="24"/>
        </w:rPr>
        <w:t>Varje år faller cirka 67 000 personer</w:t>
      </w:r>
      <w:r w:rsidR="009B5B84" w:rsidRPr="00364ED7">
        <w:rPr>
          <w:rFonts w:ascii="Times New Roman" w:hAnsi="Times New Roman" w:cs="Times New Roman"/>
          <w:szCs w:val="24"/>
        </w:rPr>
        <w:t xml:space="preserve"> så illa att de behöver läggas in på sjukhus för v</w:t>
      </w:r>
      <w:r>
        <w:rPr>
          <w:rFonts w:ascii="Times New Roman" w:hAnsi="Times New Roman" w:cs="Times New Roman"/>
          <w:szCs w:val="24"/>
        </w:rPr>
        <w:t>ård. Drygt 1 000 personer dör. M</w:t>
      </w:r>
      <w:r w:rsidR="009B5B84" w:rsidRPr="00364ED7">
        <w:rPr>
          <w:rFonts w:ascii="Times New Roman" w:hAnsi="Times New Roman" w:cs="Times New Roman"/>
          <w:szCs w:val="24"/>
        </w:rPr>
        <w:t>ed förebyggande insatser kan många fallolyckor förhindras</w:t>
      </w:r>
      <w:r>
        <w:rPr>
          <w:rFonts w:ascii="Times New Roman" w:hAnsi="Times New Roman" w:cs="Times New Roman"/>
          <w:szCs w:val="24"/>
        </w:rPr>
        <w:t>, fysisk träning är en åtgärd som kan minska risken för fall. Fallolyckor orsakar mycket lidande för den som faller, det kan vara fysisk skada som fraktur eller sår, lång rehabilitering men en viktig del är den rädsla för att falla igen som drabbar de flesta. Fallolyckor orsakar också stora kostnader för samhället.</w:t>
      </w:r>
    </w:p>
    <w:p w14:paraId="2A63B571" w14:textId="740718CE" w:rsidR="00364ED7" w:rsidRDefault="00364ED7" w:rsidP="009B5B84">
      <w:pPr>
        <w:spacing w:line="276" w:lineRule="auto"/>
        <w:rPr>
          <w:rFonts w:ascii="Times New Roman" w:hAnsi="Times New Roman" w:cs="Times New Roman"/>
          <w:szCs w:val="24"/>
        </w:rPr>
      </w:pPr>
      <w:r>
        <w:rPr>
          <w:rFonts w:ascii="Times New Roman" w:hAnsi="Times New Roman" w:cs="Times New Roman"/>
          <w:szCs w:val="24"/>
        </w:rPr>
        <w:t>Risken för fall ökar med stigande ålder</w:t>
      </w:r>
      <w:r w:rsidR="00ED0B4F">
        <w:rPr>
          <w:rFonts w:ascii="Times New Roman" w:hAnsi="Times New Roman" w:cs="Times New Roman"/>
          <w:szCs w:val="24"/>
        </w:rPr>
        <w:t xml:space="preserve"> och skador av fall blir värre vilket skapar lidande för patienten och ofta ökad vårdtyngd för personalen och/eller närstående. </w:t>
      </w:r>
    </w:p>
    <w:p w14:paraId="1F40F640" w14:textId="4F4F79F7" w:rsidR="009B5B84" w:rsidRPr="00ED0B4F" w:rsidRDefault="009B5B84" w:rsidP="00ED0B4F">
      <w:pPr>
        <w:spacing w:line="276" w:lineRule="auto"/>
        <w:rPr>
          <w:rFonts w:ascii="Times New Roman" w:hAnsi="Times New Roman" w:cs="Times New Roman"/>
          <w:szCs w:val="24"/>
        </w:rPr>
      </w:pPr>
      <w:r w:rsidRPr="009B5B84">
        <w:rPr>
          <w:rFonts w:ascii="Times New Roman" w:hAnsi="Times New Roman" w:cs="Times New Roman"/>
          <w:szCs w:val="24"/>
        </w:rPr>
        <w:t xml:space="preserve">Stor vikt läggs vid att se vad bakomliggande orsaken till fallet är så rätt åtgärd sätts in. Här är Senior Alert ett viktigt verktyg för att förebygga risken för fallolyckor och kartläggning av bakomliggande orsaker. Översyn av den fysiska miljön är av stor vikt för att säkerställa så att fall förebyggs samt en översyn av styrka, hjälpmedel och läkemedel. Här är fysioterapeuten/sjukgymnastens kompetens av största vikt för att säkerställa patientsäkerheten genom att stärka patientens fysiska styrka och förmåga. Fysioterapeuten/sjukgymnasten tillsammans med arbetsterapeuten bedömer behovet av hjälpmedel och träning, sjuksköterskan initiera läkemedelsgenomgång tillsammans med läkare och patienten själv och/eller tillsammans med närstående bidrar till att tryggheten säkerställs, att alla aspekter kommer med i kartläggningen och att åtgärderna blir adekvata och effektiva.  </w:t>
      </w:r>
    </w:p>
    <w:p w14:paraId="2B1AE62E" w14:textId="77777777" w:rsidR="005057C5" w:rsidRDefault="005057C5" w:rsidP="00786477">
      <w:pPr>
        <w:tabs>
          <w:tab w:val="left" w:pos="4960"/>
        </w:tabs>
        <w:spacing w:before="120" w:after="0"/>
        <w:rPr>
          <w:rFonts w:ascii="Times New Roman" w:hAnsi="Times New Roman" w:cs="Times New Roman"/>
          <w:sz w:val="22"/>
        </w:rPr>
      </w:pPr>
    </w:p>
    <w:p w14:paraId="03137976" w14:textId="77777777" w:rsidR="00A23BB6" w:rsidRPr="00747D7A" w:rsidRDefault="00A23BB6" w:rsidP="00786477">
      <w:pPr>
        <w:tabs>
          <w:tab w:val="left" w:pos="4960"/>
        </w:tabs>
        <w:spacing w:before="120" w:after="0"/>
        <w:rPr>
          <w:rFonts w:ascii="Times New Roman" w:hAnsi="Times New Roman" w:cs="Times New Roman"/>
          <w:sz w:val="22"/>
        </w:rPr>
      </w:pPr>
    </w:p>
    <w:p w14:paraId="1A0346FE" w14:textId="4441D154" w:rsidR="00063EA7" w:rsidRPr="00747D7A" w:rsidRDefault="00063EA7" w:rsidP="00063EA7">
      <w:pPr>
        <w:tabs>
          <w:tab w:val="left" w:pos="4960"/>
        </w:tabs>
        <w:spacing w:before="120" w:after="0"/>
        <w:jc w:val="center"/>
        <w:rPr>
          <w:rFonts w:ascii="Times New Roman" w:hAnsi="Times New Roman" w:cs="Times New Roman"/>
          <w:sz w:val="16"/>
          <w:szCs w:val="16"/>
        </w:rPr>
      </w:pPr>
      <w:r w:rsidRPr="00747D7A">
        <w:rPr>
          <w:rFonts w:ascii="Times New Roman" w:hAnsi="Times New Roman" w:cs="Times New Roman"/>
          <w:sz w:val="16"/>
          <w:szCs w:val="16"/>
        </w:rPr>
        <w:lastRenderedPageBreak/>
        <w:t>Tabell 3: Antal fall 2015-2021</w:t>
      </w:r>
      <w:r w:rsidR="00AE0D21">
        <w:rPr>
          <w:rFonts w:ascii="Times New Roman" w:hAnsi="Times New Roman" w:cs="Times New Roman"/>
          <w:sz w:val="16"/>
          <w:szCs w:val="16"/>
        </w:rPr>
        <w:t>, både privat och egen regi</w:t>
      </w:r>
    </w:p>
    <w:p w14:paraId="50682C7F" w14:textId="7603209C" w:rsidR="00DF1D62" w:rsidRPr="00747D7A" w:rsidRDefault="005057C5" w:rsidP="00786477">
      <w:pPr>
        <w:tabs>
          <w:tab w:val="left" w:pos="4960"/>
        </w:tabs>
        <w:spacing w:before="120" w:after="0"/>
        <w:rPr>
          <w:rFonts w:ascii="Times New Roman" w:hAnsi="Times New Roman" w:cs="Times New Roman"/>
          <w:b/>
          <w:sz w:val="22"/>
        </w:rPr>
      </w:pPr>
      <w:r w:rsidRPr="00747D7A">
        <w:rPr>
          <w:rFonts w:ascii="Times New Roman" w:hAnsi="Times New Roman" w:cs="Times New Roman"/>
          <w:b/>
          <w:noProof/>
          <w:sz w:val="22"/>
          <w:lang w:eastAsia="sv-SE"/>
        </w:rPr>
        <w:drawing>
          <wp:inline distT="0" distB="0" distL="0" distR="0" wp14:anchorId="1F9753EE" wp14:editId="644CAD6E">
            <wp:extent cx="5584958" cy="2170430"/>
            <wp:effectExtent l="0" t="0" r="0" b="127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8235" cy="2171704"/>
                    </a:xfrm>
                    <a:prstGeom prst="rect">
                      <a:avLst/>
                    </a:prstGeom>
                    <a:noFill/>
                  </pic:spPr>
                </pic:pic>
              </a:graphicData>
            </a:graphic>
          </wp:inline>
        </w:drawing>
      </w:r>
    </w:p>
    <w:p w14:paraId="6CA6310C" w14:textId="77777777" w:rsidR="005057C5" w:rsidRPr="00747D7A" w:rsidRDefault="005057C5" w:rsidP="00786477">
      <w:pPr>
        <w:tabs>
          <w:tab w:val="left" w:pos="4960"/>
        </w:tabs>
        <w:spacing w:before="120" w:after="0"/>
        <w:rPr>
          <w:rFonts w:ascii="Times New Roman" w:hAnsi="Times New Roman" w:cs="Times New Roman"/>
          <w:b/>
          <w:sz w:val="22"/>
        </w:rPr>
      </w:pPr>
    </w:p>
    <w:p w14:paraId="4CE35EAC" w14:textId="77777777" w:rsidR="005A297C" w:rsidRDefault="005057C5" w:rsidP="005057C5">
      <w:pPr>
        <w:tabs>
          <w:tab w:val="left" w:pos="4960"/>
        </w:tabs>
        <w:spacing w:before="120" w:after="0"/>
        <w:rPr>
          <w:rFonts w:ascii="Times New Roman" w:hAnsi="Times New Roman" w:cs="Times New Roman"/>
          <w:szCs w:val="24"/>
        </w:rPr>
      </w:pPr>
      <w:r w:rsidRPr="004C453F">
        <w:rPr>
          <w:rFonts w:ascii="Times New Roman" w:hAnsi="Times New Roman" w:cs="Times New Roman"/>
          <w:szCs w:val="24"/>
        </w:rPr>
        <w:t>I ovan tabell ses att fallen i vård- och omsorgsboende ligger med en svag nedgång för 2021 men inte nere i samma nivå som 2019. I hemtjänst syns en uppgång av antal fall från 2020. Under 2022 kommer ett arbete att göras för att jobba preventivt och i det ingår riskbedömningar för fall. Viktigt att upptäcka risker innan olyckan sker och kunna förhindra. Till sin hjälp har teamet runt patienten riskbedömningsverktyget Senior Alert. Analys av bakomliggande orsaker till riskerna gör att rätt förebyggande insatser kan sättas in och att resultatet blir bra.</w:t>
      </w:r>
    </w:p>
    <w:p w14:paraId="1D275F83" w14:textId="77777777" w:rsidR="00A23BB6" w:rsidRPr="004C453F" w:rsidRDefault="00A23BB6" w:rsidP="005057C5">
      <w:pPr>
        <w:tabs>
          <w:tab w:val="left" w:pos="4960"/>
        </w:tabs>
        <w:spacing w:before="120" w:after="0"/>
        <w:rPr>
          <w:rFonts w:ascii="Times New Roman" w:hAnsi="Times New Roman" w:cs="Times New Roman"/>
          <w:szCs w:val="24"/>
        </w:rPr>
      </w:pPr>
    </w:p>
    <w:p w14:paraId="1D94E805" w14:textId="49B3DBAD" w:rsidR="00ED0B4F" w:rsidRPr="00A23BB6" w:rsidRDefault="00ED0B4F" w:rsidP="005057C5">
      <w:pPr>
        <w:tabs>
          <w:tab w:val="left" w:pos="4960"/>
        </w:tabs>
        <w:spacing w:before="120" w:after="0"/>
        <w:rPr>
          <w:rFonts w:ascii="Times New Roman" w:hAnsi="Times New Roman" w:cs="Times New Roman"/>
          <w:szCs w:val="24"/>
          <w:u w:val="single"/>
        </w:rPr>
      </w:pPr>
      <w:r w:rsidRPr="00A23BB6">
        <w:rPr>
          <w:rFonts w:ascii="Times New Roman" w:hAnsi="Times New Roman" w:cs="Times New Roman"/>
          <w:szCs w:val="24"/>
          <w:u w:val="single"/>
        </w:rPr>
        <w:t>Lex Maria</w:t>
      </w:r>
    </w:p>
    <w:p w14:paraId="4DC1B9E7" w14:textId="77777777" w:rsidR="004C453F" w:rsidRPr="004C453F" w:rsidRDefault="004C453F" w:rsidP="005057C5">
      <w:pPr>
        <w:tabs>
          <w:tab w:val="left" w:pos="4960"/>
        </w:tabs>
        <w:spacing w:before="120" w:after="0"/>
        <w:rPr>
          <w:rFonts w:ascii="Times New Roman" w:hAnsi="Times New Roman" w:cs="Times New Roman"/>
          <w:b/>
          <w:szCs w:val="24"/>
        </w:rPr>
      </w:pPr>
    </w:p>
    <w:p w14:paraId="74E719D0" w14:textId="77777777" w:rsidR="00ED0B4F" w:rsidRPr="004C453F" w:rsidRDefault="00ED0B4F" w:rsidP="00ED0B4F">
      <w:pPr>
        <w:rPr>
          <w:rFonts w:ascii="Times New Roman" w:hAnsi="Times New Roman" w:cs="Times New Roman"/>
          <w:szCs w:val="24"/>
        </w:rPr>
      </w:pPr>
      <w:r w:rsidRPr="004C453F">
        <w:rPr>
          <w:rFonts w:ascii="Times New Roman" w:hAnsi="Times New Roman" w:cs="Times New Roman"/>
          <w:szCs w:val="24"/>
        </w:rPr>
        <w:t xml:space="preserve">Enligt Socialstyrelsens föreskrift och allmänna råd om vårdgivarens systematiska patientsäkerhetsarbete och Inspektionen för vård och omsorgs föreskrifter om anmälan av händelser som har medfört eller hade kunna medföra en allvarlig </w:t>
      </w:r>
      <w:proofErr w:type="spellStart"/>
      <w:r w:rsidRPr="004C453F">
        <w:rPr>
          <w:rFonts w:ascii="Times New Roman" w:hAnsi="Times New Roman" w:cs="Times New Roman"/>
          <w:szCs w:val="24"/>
        </w:rPr>
        <w:t>vårdskada</w:t>
      </w:r>
      <w:proofErr w:type="spellEnd"/>
      <w:r w:rsidRPr="004C453F">
        <w:rPr>
          <w:rFonts w:ascii="Times New Roman" w:hAnsi="Times New Roman" w:cs="Times New Roman"/>
          <w:szCs w:val="24"/>
        </w:rPr>
        <w:t xml:space="preserve"> ska vårdgivaren utreda händelser i verksamheten som har medfört eller hade kunnat medföra </w:t>
      </w:r>
      <w:proofErr w:type="spellStart"/>
      <w:r w:rsidRPr="004C453F">
        <w:rPr>
          <w:rFonts w:ascii="Times New Roman" w:hAnsi="Times New Roman" w:cs="Times New Roman"/>
          <w:szCs w:val="24"/>
        </w:rPr>
        <w:t>vårdskada</w:t>
      </w:r>
      <w:proofErr w:type="spellEnd"/>
      <w:r w:rsidRPr="004C453F">
        <w:rPr>
          <w:rFonts w:ascii="Times New Roman" w:hAnsi="Times New Roman" w:cs="Times New Roman"/>
          <w:szCs w:val="24"/>
        </w:rPr>
        <w:t xml:space="preserve">. </w:t>
      </w:r>
    </w:p>
    <w:p w14:paraId="5F97EC29" w14:textId="60D63B12" w:rsidR="00ED0B4F" w:rsidRPr="004C453F" w:rsidRDefault="00ED0B4F" w:rsidP="00ED0B4F">
      <w:pPr>
        <w:rPr>
          <w:rFonts w:ascii="Times New Roman" w:hAnsi="Times New Roman" w:cs="Times New Roman"/>
          <w:szCs w:val="24"/>
        </w:rPr>
      </w:pPr>
      <w:proofErr w:type="spellStart"/>
      <w:r w:rsidRPr="004C453F">
        <w:rPr>
          <w:rFonts w:ascii="Times New Roman" w:hAnsi="Times New Roman" w:cs="Times New Roman"/>
          <w:szCs w:val="24"/>
        </w:rPr>
        <w:t>Vårdskada</w:t>
      </w:r>
      <w:proofErr w:type="spellEnd"/>
      <w:r w:rsidRPr="004C453F">
        <w:rPr>
          <w:rFonts w:ascii="Times New Roman" w:hAnsi="Times New Roman" w:cs="Times New Roman"/>
          <w:szCs w:val="24"/>
        </w:rPr>
        <w:t xml:space="preserve"> är enligt 1 kap. 5 § patientsäkerhetslagen lidande, kroppslig eller psykisk skada eller sjukdom samt dödsfall som hade kunna undvikas om adekvata åtgärder hade vidtagits vid patientens kontakt med hälso- och sjukvården. Allvarlig </w:t>
      </w:r>
      <w:proofErr w:type="spellStart"/>
      <w:r w:rsidRPr="004C453F">
        <w:rPr>
          <w:rFonts w:ascii="Times New Roman" w:hAnsi="Times New Roman" w:cs="Times New Roman"/>
          <w:szCs w:val="24"/>
        </w:rPr>
        <w:t>vårdskada</w:t>
      </w:r>
      <w:proofErr w:type="spellEnd"/>
      <w:r w:rsidRPr="004C453F">
        <w:rPr>
          <w:rFonts w:ascii="Times New Roman" w:hAnsi="Times New Roman" w:cs="Times New Roman"/>
          <w:szCs w:val="24"/>
        </w:rPr>
        <w:t xml:space="preserve"> är bestående och inte ringa och/eller har lett till att patienten fått ett väsentligt ökat vårdbehov eller avlidit. Bedöms händelsens ha medfört en allvarlig </w:t>
      </w:r>
      <w:proofErr w:type="spellStart"/>
      <w:r w:rsidRPr="004C453F">
        <w:rPr>
          <w:rFonts w:ascii="Times New Roman" w:hAnsi="Times New Roman" w:cs="Times New Roman"/>
          <w:szCs w:val="24"/>
        </w:rPr>
        <w:t>vårdskada</w:t>
      </w:r>
      <w:proofErr w:type="spellEnd"/>
      <w:r w:rsidRPr="004C453F">
        <w:rPr>
          <w:rFonts w:ascii="Times New Roman" w:hAnsi="Times New Roman" w:cs="Times New Roman"/>
          <w:szCs w:val="24"/>
        </w:rPr>
        <w:t xml:space="preserve"> eller risk för en allvarlig </w:t>
      </w:r>
      <w:proofErr w:type="spellStart"/>
      <w:r w:rsidRPr="004C453F">
        <w:rPr>
          <w:rFonts w:ascii="Times New Roman" w:hAnsi="Times New Roman" w:cs="Times New Roman"/>
          <w:szCs w:val="24"/>
        </w:rPr>
        <w:t>vårdskada</w:t>
      </w:r>
      <w:proofErr w:type="spellEnd"/>
      <w:r w:rsidRPr="004C453F">
        <w:rPr>
          <w:rFonts w:ascii="Times New Roman" w:hAnsi="Times New Roman" w:cs="Times New Roman"/>
          <w:szCs w:val="24"/>
        </w:rPr>
        <w:t xml:space="preserve"> ska händelsen anmälas (Lex Maria) till Inspektionen för vård och omsorg.</w:t>
      </w:r>
    </w:p>
    <w:p w14:paraId="624BC526" w14:textId="6539B3AF" w:rsidR="00ED0B4F" w:rsidRPr="004C453F" w:rsidRDefault="00ED0B4F" w:rsidP="00ED0B4F">
      <w:pPr>
        <w:rPr>
          <w:rFonts w:ascii="Times New Roman" w:hAnsi="Times New Roman" w:cs="Times New Roman"/>
          <w:szCs w:val="24"/>
        </w:rPr>
      </w:pPr>
      <w:r w:rsidRPr="004C453F">
        <w:rPr>
          <w:rFonts w:ascii="Times New Roman" w:hAnsi="Times New Roman" w:cs="Times New Roman"/>
          <w:szCs w:val="24"/>
        </w:rPr>
        <w:t>Under 2021 har två händelser i verksamheten lett till anmälan enligt Lex Maria. Båda har varit relaterade till brister i läkemedelshantering, följsamhet till rutiner och kommunikation.</w:t>
      </w:r>
    </w:p>
    <w:p w14:paraId="7C599E4A" w14:textId="7B65DDED" w:rsidR="00220179" w:rsidRPr="004C453F" w:rsidRDefault="00220179" w:rsidP="00063EA7">
      <w:pPr>
        <w:tabs>
          <w:tab w:val="left" w:pos="4960"/>
        </w:tabs>
        <w:spacing w:before="120" w:after="0"/>
        <w:jc w:val="center"/>
        <w:rPr>
          <w:rFonts w:ascii="Times New Roman" w:hAnsi="Times New Roman" w:cs="Times New Roman"/>
          <w:b/>
          <w:szCs w:val="24"/>
        </w:rPr>
      </w:pPr>
    </w:p>
    <w:p w14:paraId="3CB89112" w14:textId="7C685AA9" w:rsidR="00F16D21" w:rsidRPr="00747D7A" w:rsidRDefault="00740ED0" w:rsidP="004E1F3D">
      <w:pPr>
        <w:pStyle w:val="Rubrik2"/>
        <w:rPr>
          <w:rFonts w:ascii="Times New Roman" w:hAnsi="Times New Roman" w:cs="Times New Roman"/>
        </w:rPr>
      </w:pPr>
      <w:bookmarkStart w:id="14" w:name="_Toc95394801"/>
      <w:r w:rsidRPr="00747D7A">
        <w:rPr>
          <w:rFonts w:ascii="Times New Roman" w:hAnsi="Times New Roman" w:cs="Times New Roman"/>
          <w:bCs w:val="0"/>
          <w:noProof/>
          <w:color w:val="7F7F7F" w:themeColor="text1" w:themeTint="80"/>
          <w:sz w:val="22"/>
          <w:lang w:eastAsia="sv-SE"/>
        </w:rPr>
        <w:lastRenderedPageBreak/>
        <w:drawing>
          <wp:anchor distT="0" distB="0" distL="114300" distR="114300" simplePos="0" relativeHeight="251681792" behindDoc="1" locked="0" layoutInCell="1" allowOverlap="1" wp14:anchorId="5EFE7EFC" wp14:editId="14DAD78B">
            <wp:simplePos x="0" y="0"/>
            <wp:positionH relativeFrom="margin">
              <wp:align>right</wp:align>
            </wp:positionH>
            <wp:positionV relativeFrom="paragraph">
              <wp:posOffset>243192</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6" name="Bildobjekt 16" descr="Cirkel indelad i fem delar. Markerad del 2: Tillförlitliga och säkra system och process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objekt 16" descr="Cirkel indelad i fem delar. Markerad del 2: Tillförlitliga och säkra system och processer.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r w:rsidR="00F16D21" w:rsidRPr="00747D7A">
        <w:rPr>
          <w:rFonts w:ascii="Times New Roman" w:hAnsi="Times New Roman" w:cs="Times New Roman"/>
        </w:rPr>
        <w:t>Tillförlitliga och säkra system och processer</w:t>
      </w:r>
      <w:bookmarkEnd w:id="14"/>
      <w:r w:rsidR="001257B6" w:rsidRPr="00747D7A">
        <w:rPr>
          <w:rFonts w:ascii="Times New Roman" w:hAnsi="Times New Roman" w:cs="Times New Roman"/>
        </w:rPr>
        <w:tab/>
      </w:r>
    </w:p>
    <w:p w14:paraId="433ABBF0" w14:textId="77777777" w:rsidR="006A19E4" w:rsidRPr="00747D7A" w:rsidRDefault="006A19E4" w:rsidP="0095247B">
      <w:pPr>
        <w:tabs>
          <w:tab w:val="left" w:pos="4960"/>
        </w:tabs>
        <w:spacing w:after="0"/>
        <w:rPr>
          <w:rFonts w:ascii="Times New Roman" w:hAnsi="Times New Roman" w:cs="Times New Roman"/>
          <w:bCs/>
          <w:sz w:val="22"/>
        </w:rPr>
      </w:pPr>
    </w:p>
    <w:p w14:paraId="3A69F9B8" w14:textId="3FFF3D03" w:rsidR="00D40599" w:rsidRPr="004C453F" w:rsidRDefault="00D40599" w:rsidP="00D40599">
      <w:pPr>
        <w:rPr>
          <w:rFonts w:ascii="Times New Roman" w:hAnsi="Times New Roman" w:cs="Times New Roman"/>
          <w:bCs/>
          <w:szCs w:val="24"/>
        </w:rPr>
      </w:pPr>
      <w:r w:rsidRPr="004C453F">
        <w:rPr>
          <w:rFonts w:ascii="Times New Roman" w:hAnsi="Times New Roman" w:cs="Times New Roman"/>
          <w:bCs/>
          <w:szCs w:val="24"/>
        </w:rPr>
        <w:t>Att systematiskt arbeta med patientsäkerhet är en utmaning och där avvikelser har stor betydelse. Men det finns verktyg som bidrar till ett systematiskt arbete och att förebygga risker. Några exempel är PPM-BHK: punktprevalensmätning av basal hygien och klädregler, Senior Alert: riskbedömning av patient, Palliativa registret: registrering av v</w:t>
      </w:r>
      <w:r w:rsidR="007F3044" w:rsidRPr="004C453F">
        <w:rPr>
          <w:rFonts w:ascii="Times New Roman" w:hAnsi="Times New Roman" w:cs="Times New Roman"/>
          <w:bCs/>
          <w:szCs w:val="24"/>
        </w:rPr>
        <w:t>år</w:t>
      </w:r>
      <w:r w:rsidR="00ED0B4F" w:rsidRPr="004C453F">
        <w:rPr>
          <w:rFonts w:ascii="Times New Roman" w:hAnsi="Times New Roman" w:cs="Times New Roman"/>
          <w:bCs/>
          <w:szCs w:val="24"/>
        </w:rPr>
        <w:t>d i l</w:t>
      </w:r>
      <w:r w:rsidR="005A297C" w:rsidRPr="004C453F">
        <w:rPr>
          <w:rFonts w:ascii="Times New Roman" w:hAnsi="Times New Roman" w:cs="Times New Roman"/>
          <w:bCs/>
          <w:szCs w:val="24"/>
        </w:rPr>
        <w:t>ivets slut och dödsfall samt</w:t>
      </w:r>
      <w:r w:rsidR="007F3044" w:rsidRPr="004C453F">
        <w:rPr>
          <w:rFonts w:ascii="Times New Roman" w:hAnsi="Times New Roman" w:cs="Times New Roman"/>
          <w:bCs/>
          <w:szCs w:val="24"/>
        </w:rPr>
        <w:t xml:space="preserve"> läkemedelsgenomgångar. </w:t>
      </w:r>
    </w:p>
    <w:p w14:paraId="57940445" w14:textId="2516A413" w:rsidR="00D40599" w:rsidRPr="004C453F" w:rsidRDefault="00D40599" w:rsidP="00D40599">
      <w:pPr>
        <w:rPr>
          <w:rFonts w:ascii="Times New Roman" w:hAnsi="Times New Roman" w:cs="Times New Roman"/>
          <w:bCs/>
          <w:szCs w:val="24"/>
        </w:rPr>
      </w:pPr>
      <w:r w:rsidRPr="004C453F">
        <w:rPr>
          <w:rFonts w:ascii="Times New Roman" w:hAnsi="Times New Roman" w:cs="Times New Roman"/>
          <w:bCs/>
          <w:szCs w:val="24"/>
        </w:rPr>
        <w:t xml:space="preserve">Under 2022 kommer AMP, – avancerad medicinsk individuell plan, införas och ska tas fram för de svårast sjuka. Syftet är att skapa en personcentrerad, proaktiv, trygg, säker och effektiv vård för patienter i såväl ordinärt som särskilt boende. AMP införs i hela Regionen och gör att det finns en gemensam dokumentation som möjliggör en vidare bedömning när en patient försämras i sitt hälsotillstånd. </w:t>
      </w:r>
    </w:p>
    <w:p w14:paraId="2432D58F" w14:textId="77777777" w:rsidR="007F3044" w:rsidRPr="00747D7A" w:rsidRDefault="007F3044" w:rsidP="00D40599">
      <w:pPr>
        <w:rPr>
          <w:rFonts w:ascii="Times New Roman" w:hAnsi="Times New Roman" w:cs="Times New Roman"/>
          <w:bCs/>
          <w:sz w:val="22"/>
        </w:rPr>
      </w:pPr>
    </w:p>
    <w:p w14:paraId="4D378C51" w14:textId="43ED242B" w:rsidR="007F3044" w:rsidRPr="004C453F" w:rsidRDefault="007F3044" w:rsidP="00D40599">
      <w:pPr>
        <w:rPr>
          <w:rFonts w:ascii="Times New Roman" w:hAnsi="Times New Roman" w:cs="Times New Roman"/>
          <w:bCs/>
          <w:szCs w:val="24"/>
        </w:rPr>
      </w:pPr>
      <w:r w:rsidRPr="004C453F">
        <w:rPr>
          <w:rFonts w:ascii="Times New Roman" w:hAnsi="Times New Roman" w:cs="Times New Roman"/>
          <w:bCs/>
          <w:szCs w:val="24"/>
        </w:rPr>
        <w:t>PPM-BHK mätningar har genomförts fem gånger under 2021, varav en är den nationella. Vi ser att antal observationer och följsamheten förändras under året. Det kräver ständigt arbete med basal hygien för att få en följsamhet. Riskerna för patientsäkerhet och arbetsmiljön är stora när följsamheten inte finns, inte bara när det gäller covid-19 utan är något som ska fungera även när vi inte har en pandemi.</w:t>
      </w:r>
    </w:p>
    <w:p w14:paraId="7B91580A" w14:textId="1241D694" w:rsidR="007F3044" w:rsidRPr="004C453F" w:rsidRDefault="00ED0B4F" w:rsidP="00D40599">
      <w:pPr>
        <w:rPr>
          <w:rFonts w:ascii="Times New Roman" w:hAnsi="Times New Roman" w:cs="Times New Roman"/>
          <w:bCs/>
          <w:szCs w:val="24"/>
        </w:rPr>
      </w:pPr>
      <w:r w:rsidRPr="004C453F">
        <w:rPr>
          <w:rFonts w:ascii="Times New Roman" w:hAnsi="Times New Roman" w:cs="Times New Roman"/>
          <w:bCs/>
          <w:szCs w:val="24"/>
        </w:rPr>
        <w:t>Att få full följsamhet till basala hygienrutiner och klädregler kräver ett långsiktigt arbete med utbildningsinsatser, regelbunden uppföljning, dialog med enhetschefer och stöd från ledningen.</w:t>
      </w:r>
    </w:p>
    <w:p w14:paraId="17B2002F" w14:textId="64351ACE" w:rsidR="005A297C" w:rsidRDefault="00ED0B4F" w:rsidP="00D40599">
      <w:pPr>
        <w:rPr>
          <w:rFonts w:ascii="Times New Roman" w:hAnsi="Times New Roman" w:cs="Times New Roman"/>
          <w:bCs/>
          <w:szCs w:val="24"/>
        </w:rPr>
      </w:pPr>
      <w:r w:rsidRPr="004C453F">
        <w:rPr>
          <w:rFonts w:ascii="Times New Roman" w:hAnsi="Times New Roman" w:cs="Times New Roman"/>
          <w:bCs/>
          <w:szCs w:val="24"/>
        </w:rPr>
        <w:t>Nationellt ligger kommunerna på total följsamhet till 67,6% och regionerna på 83,4 %</w:t>
      </w:r>
      <w:r w:rsidR="004065BE" w:rsidRPr="004C453F">
        <w:rPr>
          <w:rFonts w:ascii="Times New Roman" w:hAnsi="Times New Roman" w:cs="Times New Roman"/>
          <w:bCs/>
          <w:szCs w:val="24"/>
        </w:rPr>
        <w:t>. Ronneby ligger över snittet för alla kommuner men har en bit kvar till total följsamhet. Målet är att nå 90 % följsamhet i den totala följsamheten.</w:t>
      </w:r>
    </w:p>
    <w:p w14:paraId="679ECEAC" w14:textId="1AD4D251" w:rsidR="00402B5A" w:rsidRPr="004C453F" w:rsidRDefault="00402B5A" w:rsidP="00D40599">
      <w:pPr>
        <w:rPr>
          <w:rFonts w:ascii="Times New Roman" w:hAnsi="Times New Roman" w:cs="Times New Roman"/>
          <w:bCs/>
          <w:szCs w:val="24"/>
        </w:rPr>
      </w:pPr>
      <w:r>
        <w:rPr>
          <w:rFonts w:ascii="Times New Roman" w:hAnsi="Times New Roman" w:cs="Times New Roman"/>
          <w:bCs/>
          <w:szCs w:val="24"/>
        </w:rPr>
        <w:t>Basal hygien och korrekt användning och hantering av personlig skyddsutrustning är det effektivaste och viktigaste verktyget som finns för att förhindra smittspridning både mellan personal/patient, patient/personal och personal/personal. Både patientsäkerheten och arbetsmiljön ska vara trygg och säker.</w:t>
      </w:r>
    </w:p>
    <w:p w14:paraId="22BDC260" w14:textId="77777777" w:rsidR="005A297C" w:rsidRPr="00747D7A" w:rsidRDefault="005A297C" w:rsidP="00D40599">
      <w:pPr>
        <w:rPr>
          <w:rFonts w:ascii="Times New Roman" w:hAnsi="Times New Roman" w:cs="Times New Roman"/>
          <w:bCs/>
          <w:sz w:val="22"/>
        </w:rPr>
      </w:pPr>
    </w:p>
    <w:p w14:paraId="1041AB6D" w14:textId="0071EE6E" w:rsidR="007F3044" w:rsidRPr="00747D7A" w:rsidRDefault="007F3044" w:rsidP="007F3044">
      <w:pPr>
        <w:jc w:val="center"/>
        <w:rPr>
          <w:rFonts w:ascii="Times New Roman" w:hAnsi="Times New Roman" w:cs="Times New Roman"/>
          <w:sz w:val="16"/>
          <w:szCs w:val="16"/>
        </w:rPr>
      </w:pPr>
      <w:r w:rsidRPr="00747D7A">
        <w:rPr>
          <w:rFonts w:ascii="Times New Roman" w:hAnsi="Times New Roman" w:cs="Times New Roman"/>
          <w:bCs/>
          <w:sz w:val="16"/>
          <w:szCs w:val="16"/>
        </w:rPr>
        <w:t>Tabell 4: resultat 2021 av mätning följsamhet till basal hygien och klädregler</w:t>
      </w:r>
    </w:p>
    <w:p w14:paraId="6474A73A" w14:textId="70A5D03E" w:rsidR="00D40599" w:rsidRPr="00747D7A" w:rsidRDefault="007F3044" w:rsidP="007F3044">
      <w:pPr>
        <w:jc w:val="center"/>
        <w:rPr>
          <w:rFonts w:ascii="Times New Roman" w:hAnsi="Times New Roman" w:cs="Times New Roman"/>
        </w:rPr>
      </w:pPr>
      <w:r w:rsidRPr="00747D7A">
        <w:rPr>
          <w:rFonts w:ascii="Times New Roman" w:hAnsi="Times New Roman" w:cs="Times New Roman"/>
          <w:noProof/>
          <w:lang w:eastAsia="sv-SE"/>
        </w:rPr>
        <w:drawing>
          <wp:inline distT="0" distB="0" distL="0" distR="0" wp14:anchorId="6BD77B9C" wp14:editId="3570D43C">
            <wp:extent cx="4937258" cy="1571454"/>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5986" cy="1612426"/>
                    </a:xfrm>
                    <a:prstGeom prst="rect">
                      <a:avLst/>
                    </a:prstGeom>
                    <a:noFill/>
                    <a:ln>
                      <a:noFill/>
                    </a:ln>
                  </pic:spPr>
                </pic:pic>
              </a:graphicData>
            </a:graphic>
          </wp:inline>
        </w:drawing>
      </w:r>
    </w:p>
    <w:p w14:paraId="7C681FA6" w14:textId="52162156" w:rsidR="00D40599" w:rsidRPr="00747D7A" w:rsidRDefault="00D40599" w:rsidP="0095247B">
      <w:pPr>
        <w:tabs>
          <w:tab w:val="left" w:pos="4960"/>
        </w:tabs>
        <w:spacing w:after="0"/>
        <w:rPr>
          <w:rFonts w:ascii="Times New Roman" w:hAnsi="Times New Roman" w:cs="Times New Roman"/>
          <w:bCs/>
          <w:sz w:val="22"/>
        </w:rPr>
      </w:pPr>
    </w:p>
    <w:p w14:paraId="291A9679" w14:textId="77777777" w:rsidR="007F3044" w:rsidRPr="00747D7A" w:rsidRDefault="007F3044" w:rsidP="0095247B">
      <w:pPr>
        <w:tabs>
          <w:tab w:val="left" w:pos="4960"/>
        </w:tabs>
        <w:spacing w:after="0"/>
        <w:rPr>
          <w:rFonts w:ascii="Times New Roman" w:hAnsi="Times New Roman" w:cs="Times New Roman"/>
          <w:bCs/>
          <w:sz w:val="22"/>
        </w:rPr>
      </w:pPr>
    </w:p>
    <w:p w14:paraId="7C0B5EAB" w14:textId="608B6ABC" w:rsidR="007F3044" w:rsidRPr="004C453F" w:rsidRDefault="007F3044" w:rsidP="0095247B">
      <w:pPr>
        <w:tabs>
          <w:tab w:val="left" w:pos="4960"/>
        </w:tabs>
        <w:spacing w:after="0"/>
        <w:rPr>
          <w:rFonts w:ascii="Times New Roman" w:hAnsi="Times New Roman" w:cs="Times New Roman"/>
          <w:bCs/>
          <w:szCs w:val="24"/>
        </w:rPr>
      </w:pPr>
      <w:r w:rsidRPr="004C453F">
        <w:rPr>
          <w:rFonts w:ascii="Times New Roman" w:hAnsi="Times New Roman" w:cs="Times New Roman"/>
          <w:bCs/>
          <w:szCs w:val="24"/>
        </w:rPr>
        <w:lastRenderedPageBreak/>
        <w:t xml:space="preserve">Senior Alert är ett </w:t>
      </w:r>
      <w:r w:rsidR="00751D05" w:rsidRPr="004C453F">
        <w:rPr>
          <w:rFonts w:ascii="Times New Roman" w:hAnsi="Times New Roman" w:cs="Times New Roman"/>
          <w:bCs/>
          <w:szCs w:val="24"/>
        </w:rPr>
        <w:t xml:space="preserve">nationellt </w:t>
      </w:r>
      <w:r w:rsidRPr="004C453F">
        <w:rPr>
          <w:rFonts w:ascii="Times New Roman" w:hAnsi="Times New Roman" w:cs="Times New Roman"/>
          <w:bCs/>
          <w:szCs w:val="24"/>
        </w:rPr>
        <w:t xml:space="preserve">kvalitetsregister som ska användas för att förebygga ohälsa inom områden fall, trycksår, undernäring, munhälsa och blåsdysfunktion. </w:t>
      </w:r>
      <w:r w:rsidR="00751D05" w:rsidRPr="004C453F">
        <w:rPr>
          <w:rFonts w:ascii="Times New Roman" w:hAnsi="Times New Roman" w:cs="Times New Roman"/>
          <w:bCs/>
          <w:szCs w:val="24"/>
        </w:rPr>
        <w:t>Verktyget är till för att identifiera risker som finns för patienten och sätta in åtgärder innan något händer. Genom bra teamsamverkan (alla professioner runt patienten) kan patientsäkerheten öka och det proaktiva, hälsofrämjande arbetet gå framåt. Nedan ses antal riskbedömningar som är gjorda 2015-2021 men säger inte så mycket om kvalitén och effekterna av</w:t>
      </w:r>
      <w:r w:rsidR="004065BE" w:rsidRPr="004C453F">
        <w:rPr>
          <w:rFonts w:ascii="Times New Roman" w:hAnsi="Times New Roman" w:cs="Times New Roman"/>
          <w:bCs/>
          <w:szCs w:val="24"/>
        </w:rPr>
        <w:t xml:space="preserve"> insatta åtgärder utan bara att antal riskbedömningar minskar i antal.</w:t>
      </w:r>
    </w:p>
    <w:p w14:paraId="29392FF9" w14:textId="77777777" w:rsidR="00751D05" w:rsidRPr="00747D7A" w:rsidRDefault="00751D05" w:rsidP="0095247B">
      <w:pPr>
        <w:tabs>
          <w:tab w:val="left" w:pos="4960"/>
        </w:tabs>
        <w:spacing w:after="0"/>
        <w:rPr>
          <w:rFonts w:ascii="Times New Roman" w:hAnsi="Times New Roman" w:cs="Times New Roman"/>
          <w:bCs/>
          <w:sz w:val="22"/>
        </w:rPr>
      </w:pPr>
    </w:p>
    <w:p w14:paraId="0584D911" w14:textId="757BD9C0" w:rsidR="00751D05" w:rsidRPr="00747D7A" w:rsidRDefault="00751D05" w:rsidP="00751D05">
      <w:pPr>
        <w:tabs>
          <w:tab w:val="left" w:pos="4960"/>
        </w:tabs>
        <w:spacing w:after="0"/>
        <w:jc w:val="center"/>
        <w:rPr>
          <w:rFonts w:ascii="Times New Roman" w:hAnsi="Times New Roman" w:cs="Times New Roman"/>
          <w:bCs/>
          <w:sz w:val="16"/>
          <w:szCs w:val="16"/>
        </w:rPr>
      </w:pPr>
      <w:r w:rsidRPr="00747D7A">
        <w:rPr>
          <w:rFonts w:ascii="Times New Roman" w:hAnsi="Times New Roman" w:cs="Times New Roman"/>
          <w:bCs/>
          <w:sz w:val="16"/>
          <w:szCs w:val="16"/>
        </w:rPr>
        <w:t>Tabell 5: Antal riskbedömningar gjorda 2015-2021</w:t>
      </w:r>
    </w:p>
    <w:p w14:paraId="0954CA38" w14:textId="62CBE5C6" w:rsidR="006A19E4" w:rsidRDefault="006A19E4" w:rsidP="006A19E4">
      <w:pPr>
        <w:tabs>
          <w:tab w:val="left" w:pos="4960"/>
        </w:tabs>
        <w:spacing w:after="0"/>
        <w:jc w:val="center"/>
        <w:rPr>
          <w:rFonts w:ascii="Times New Roman" w:hAnsi="Times New Roman" w:cs="Times New Roman"/>
          <w:bCs/>
          <w:sz w:val="22"/>
        </w:rPr>
      </w:pPr>
      <w:r w:rsidRPr="00747D7A">
        <w:rPr>
          <w:rFonts w:ascii="Times New Roman" w:hAnsi="Times New Roman" w:cs="Times New Roman"/>
          <w:bCs/>
          <w:noProof/>
          <w:sz w:val="22"/>
          <w:lang w:eastAsia="sv-SE"/>
        </w:rPr>
        <w:drawing>
          <wp:inline distT="0" distB="0" distL="0" distR="0" wp14:anchorId="3EB5C42B" wp14:editId="045C44E6">
            <wp:extent cx="4273550" cy="213995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73550" cy="2139950"/>
                    </a:xfrm>
                    <a:prstGeom prst="rect">
                      <a:avLst/>
                    </a:prstGeom>
                    <a:noFill/>
                  </pic:spPr>
                </pic:pic>
              </a:graphicData>
            </a:graphic>
          </wp:inline>
        </w:drawing>
      </w:r>
    </w:p>
    <w:p w14:paraId="0A87EE8D" w14:textId="77777777" w:rsidR="00A23BB6" w:rsidRPr="00747D7A" w:rsidRDefault="00A23BB6" w:rsidP="006A19E4">
      <w:pPr>
        <w:tabs>
          <w:tab w:val="left" w:pos="4960"/>
        </w:tabs>
        <w:spacing w:after="0"/>
        <w:jc w:val="center"/>
        <w:rPr>
          <w:rFonts w:ascii="Times New Roman" w:hAnsi="Times New Roman" w:cs="Times New Roman"/>
          <w:bCs/>
          <w:sz w:val="22"/>
        </w:rPr>
      </w:pPr>
    </w:p>
    <w:p w14:paraId="15403D1F" w14:textId="77777777" w:rsidR="00751D05" w:rsidRPr="00747D7A" w:rsidRDefault="00751D05" w:rsidP="006A19E4">
      <w:pPr>
        <w:tabs>
          <w:tab w:val="left" w:pos="4960"/>
        </w:tabs>
        <w:spacing w:after="0"/>
        <w:jc w:val="center"/>
        <w:rPr>
          <w:rFonts w:ascii="Times New Roman" w:hAnsi="Times New Roman" w:cs="Times New Roman"/>
          <w:bCs/>
          <w:sz w:val="22"/>
        </w:rPr>
      </w:pPr>
    </w:p>
    <w:p w14:paraId="5C75828F" w14:textId="04D351DB" w:rsidR="00751D05" w:rsidRPr="004C453F" w:rsidRDefault="00751D05" w:rsidP="00751D05">
      <w:pPr>
        <w:tabs>
          <w:tab w:val="left" w:pos="4960"/>
        </w:tabs>
        <w:spacing w:after="0"/>
        <w:rPr>
          <w:rFonts w:ascii="Times New Roman" w:hAnsi="Times New Roman" w:cs="Times New Roman"/>
          <w:bCs/>
          <w:szCs w:val="24"/>
        </w:rPr>
      </w:pPr>
      <w:r w:rsidRPr="004C453F">
        <w:rPr>
          <w:rFonts w:ascii="Times New Roman" w:hAnsi="Times New Roman" w:cs="Times New Roman"/>
          <w:bCs/>
          <w:szCs w:val="24"/>
        </w:rPr>
        <w:t xml:space="preserve">I Palliativ registret, som också är ett nationellt kvalitetsregister, registreras vården i livets slut och dödsfall enligt sju indikatorer. Dessa är viktigt att följa för att kunna göra insatser för att förbättra vård i livets slut för patienterna och deras närstående. Alla dödsfall oavsett diagnos, kön, ålder eller dödsplats ska registreras. </w:t>
      </w:r>
    </w:p>
    <w:p w14:paraId="39F800DF" w14:textId="4E487F4A" w:rsidR="00751D05" w:rsidRPr="004C453F" w:rsidRDefault="00751D05" w:rsidP="00751D05">
      <w:pPr>
        <w:tabs>
          <w:tab w:val="left" w:pos="4960"/>
        </w:tabs>
        <w:spacing w:after="0"/>
        <w:rPr>
          <w:rFonts w:ascii="Times New Roman" w:hAnsi="Times New Roman" w:cs="Times New Roman"/>
          <w:bCs/>
          <w:szCs w:val="24"/>
        </w:rPr>
      </w:pPr>
      <w:r w:rsidRPr="004C453F">
        <w:rPr>
          <w:rFonts w:ascii="Times New Roman" w:hAnsi="Times New Roman" w:cs="Times New Roman"/>
          <w:bCs/>
          <w:szCs w:val="24"/>
        </w:rPr>
        <w:t xml:space="preserve">Under 2021 har 97 dödsfall rapporterats för Ronneby kommun </w:t>
      </w:r>
      <w:r w:rsidR="00E16465" w:rsidRPr="004C453F">
        <w:rPr>
          <w:rFonts w:ascii="Times New Roman" w:hAnsi="Times New Roman" w:cs="Times New Roman"/>
          <w:bCs/>
          <w:szCs w:val="24"/>
        </w:rPr>
        <w:t>varav 90 var väntade dödsfall som indikatorerna mäts utifrån</w:t>
      </w:r>
      <w:r w:rsidR="000D25AE" w:rsidRPr="004C453F">
        <w:rPr>
          <w:rFonts w:ascii="Times New Roman" w:hAnsi="Times New Roman" w:cs="Times New Roman"/>
          <w:bCs/>
          <w:szCs w:val="24"/>
        </w:rPr>
        <w:t xml:space="preserve"> (siffrorna inom parentes är värdet för 2020)</w:t>
      </w:r>
      <w:r w:rsidR="00E16465" w:rsidRPr="004C453F">
        <w:rPr>
          <w:rFonts w:ascii="Times New Roman" w:hAnsi="Times New Roman" w:cs="Times New Roman"/>
          <w:bCs/>
          <w:szCs w:val="24"/>
        </w:rPr>
        <w:t>:</w:t>
      </w:r>
    </w:p>
    <w:p w14:paraId="5A7C7025" w14:textId="7179BB4C" w:rsidR="00751D05" w:rsidRPr="004C453F" w:rsidRDefault="00751D05" w:rsidP="00751D05">
      <w:pPr>
        <w:pStyle w:val="Liststycke"/>
        <w:numPr>
          <w:ilvl w:val="0"/>
          <w:numId w:val="28"/>
        </w:numPr>
        <w:tabs>
          <w:tab w:val="left" w:pos="4960"/>
        </w:tabs>
        <w:spacing w:after="0"/>
        <w:rPr>
          <w:rFonts w:ascii="Times New Roman" w:hAnsi="Times New Roman" w:cs="Times New Roman"/>
          <w:bCs/>
          <w:szCs w:val="24"/>
        </w:rPr>
      </w:pPr>
      <w:r w:rsidRPr="004C453F">
        <w:rPr>
          <w:rFonts w:ascii="Times New Roman" w:hAnsi="Times New Roman" w:cs="Times New Roman"/>
          <w:bCs/>
          <w:szCs w:val="24"/>
        </w:rPr>
        <w:t>mänsklig närvaro i dödsögonblicket</w:t>
      </w:r>
      <w:r w:rsidR="00E16465" w:rsidRPr="004C453F">
        <w:rPr>
          <w:rFonts w:ascii="Times New Roman" w:hAnsi="Times New Roman" w:cs="Times New Roman"/>
          <w:bCs/>
          <w:szCs w:val="24"/>
        </w:rPr>
        <w:t xml:space="preserve"> – målvärde </w:t>
      </w:r>
      <w:proofErr w:type="gramStart"/>
      <w:r w:rsidR="00E16465" w:rsidRPr="004C453F">
        <w:rPr>
          <w:rFonts w:ascii="Times New Roman" w:hAnsi="Times New Roman" w:cs="Times New Roman"/>
          <w:bCs/>
          <w:szCs w:val="24"/>
        </w:rPr>
        <w:t>90%</w:t>
      </w:r>
      <w:proofErr w:type="gramEnd"/>
      <w:r w:rsidR="000D25AE" w:rsidRPr="004C453F">
        <w:rPr>
          <w:rFonts w:ascii="Times New Roman" w:hAnsi="Times New Roman" w:cs="Times New Roman"/>
          <w:bCs/>
          <w:szCs w:val="24"/>
        </w:rPr>
        <w:t>,</w:t>
      </w:r>
      <w:r w:rsidR="00E16465" w:rsidRPr="004C453F">
        <w:rPr>
          <w:rFonts w:ascii="Times New Roman" w:hAnsi="Times New Roman" w:cs="Times New Roman"/>
          <w:bCs/>
          <w:szCs w:val="24"/>
        </w:rPr>
        <w:t xml:space="preserve"> Ronneby 88,9%</w:t>
      </w:r>
      <w:r w:rsidR="000D25AE" w:rsidRPr="004C453F">
        <w:rPr>
          <w:rFonts w:ascii="Times New Roman" w:hAnsi="Times New Roman" w:cs="Times New Roman"/>
          <w:bCs/>
          <w:szCs w:val="24"/>
        </w:rPr>
        <w:t xml:space="preserve"> (88,7)</w:t>
      </w:r>
    </w:p>
    <w:p w14:paraId="256C1DDD" w14:textId="6E148C79" w:rsidR="00751D05" w:rsidRPr="004C453F" w:rsidRDefault="00751D05" w:rsidP="00751D05">
      <w:pPr>
        <w:pStyle w:val="Liststycke"/>
        <w:numPr>
          <w:ilvl w:val="0"/>
          <w:numId w:val="28"/>
        </w:numPr>
        <w:tabs>
          <w:tab w:val="left" w:pos="4960"/>
        </w:tabs>
        <w:spacing w:after="0"/>
        <w:rPr>
          <w:rFonts w:ascii="Times New Roman" w:hAnsi="Times New Roman" w:cs="Times New Roman"/>
          <w:bCs/>
          <w:szCs w:val="24"/>
        </w:rPr>
      </w:pPr>
      <w:r w:rsidRPr="004C453F">
        <w:rPr>
          <w:rFonts w:ascii="Times New Roman" w:hAnsi="Times New Roman" w:cs="Times New Roman"/>
          <w:bCs/>
          <w:szCs w:val="24"/>
        </w:rPr>
        <w:t>dokumenterat brytpunktssamtal</w:t>
      </w:r>
      <w:r w:rsidR="00E16465" w:rsidRPr="004C453F">
        <w:rPr>
          <w:rFonts w:ascii="Times New Roman" w:hAnsi="Times New Roman" w:cs="Times New Roman"/>
          <w:bCs/>
          <w:szCs w:val="24"/>
        </w:rPr>
        <w:t xml:space="preserve"> – målvärde </w:t>
      </w:r>
      <w:proofErr w:type="gramStart"/>
      <w:r w:rsidR="000D25AE" w:rsidRPr="004C453F">
        <w:rPr>
          <w:rFonts w:ascii="Times New Roman" w:hAnsi="Times New Roman" w:cs="Times New Roman"/>
          <w:bCs/>
          <w:szCs w:val="24"/>
        </w:rPr>
        <w:t>98</w:t>
      </w:r>
      <w:r w:rsidR="00E16465" w:rsidRPr="004C453F">
        <w:rPr>
          <w:rFonts w:ascii="Times New Roman" w:hAnsi="Times New Roman" w:cs="Times New Roman"/>
          <w:bCs/>
          <w:szCs w:val="24"/>
        </w:rPr>
        <w:t>%</w:t>
      </w:r>
      <w:proofErr w:type="gramEnd"/>
      <w:r w:rsidR="000D25AE" w:rsidRPr="004C453F">
        <w:rPr>
          <w:rFonts w:ascii="Times New Roman" w:hAnsi="Times New Roman" w:cs="Times New Roman"/>
          <w:bCs/>
          <w:szCs w:val="24"/>
        </w:rPr>
        <w:t>,</w:t>
      </w:r>
      <w:r w:rsidR="00E16465" w:rsidRPr="004C453F">
        <w:rPr>
          <w:rFonts w:ascii="Times New Roman" w:hAnsi="Times New Roman" w:cs="Times New Roman"/>
          <w:bCs/>
          <w:szCs w:val="24"/>
        </w:rPr>
        <w:t xml:space="preserve"> Ronneby 90%</w:t>
      </w:r>
      <w:r w:rsidR="000D25AE" w:rsidRPr="004C453F">
        <w:rPr>
          <w:rFonts w:ascii="Times New Roman" w:hAnsi="Times New Roman" w:cs="Times New Roman"/>
          <w:bCs/>
          <w:szCs w:val="24"/>
        </w:rPr>
        <w:t xml:space="preserve"> (83,1)</w:t>
      </w:r>
    </w:p>
    <w:p w14:paraId="2187B554" w14:textId="63688543" w:rsidR="00751D05" w:rsidRPr="004C453F" w:rsidRDefault="00751D05" w:rsidP="00751D05">
      <w:pPr>
        <w:pStyle w:val="Liststycke"/>
        <w:numPr>
          <w:ilvl w:val="0"/>
          <w:numId w:val="28"/>
        </w:numPr>
        <w:tabs>
          <w:tab w:val="left" w:pos="4960"/>
        </w:tabs>
        <w:spacing w:after="0"/>
        <w:rPr>
          <w:rFonts w:ascii="Times New Roman" w:hAnsi="Times New Roman" w:cs="Times New Roman"/>
          <w:bCs/>
          <w:szCs w:val="24"/>
        </w:rPr>
      </w:pPr>
      <w:proofErr w:type="gramStart"/>
      <w:r w:rsidRPr="004C453F">
        <w:rPr>
          <w:rFonts w:ascii="Times New Roman" w:hAnsi="Times New Roman" w:cs="Times New Roman"/>
          <w:bCs/>
          <w:szCs w:val="24"/>
        </w:rPr>
        <w:t xml:space="preserve">ordination </w:t>
      </w:r>
      <w:proofErr w:type="spellStart"/>
      <w:r w:rsidRPr="004C453F">
        <w:rPr>
          <w:rFonts w:ascii="Times New Roman" w:hAnsi="Times New Roman" w:cs="Times New Roman"/>
          <w:bCs/>
          <w:szCs w:val="24"/>
        </w:rPr>
        <w:t>inj</w:t>
      </w:r>
      <w:proofErr w:type="spellEnd"/>
      <w:r w:rsidRPr="004C453F">
        <w:rPr>
          <w:rFonts w:ascii="Times New Roman" w:hAnsi="Times New Roman" w:cs="Times New Roman"/>
          <w:bCs/>
          <w:szCs w:val="24"/>
        </w:rPr>
        <w:t>.</w:t>
      </w:r>
      <w:proofErr w:type="gramEnd"/>
      <w:r w:rsidRPr="004C453F">
        <w:rPr>
          <w:rFonts w:ascii="Times New Roman" w:hAnsi="Times New Roman" w:cs="Times New Roman"/>
          <w:bCs/>
          <w:szCs w:val="24"/>
        </w:rPr>
        <w:t xml:space="preserve"> stark opiod vid smärtgenombrott</w:t>
      </w:r>
      <w:r w:rsidR="00E16465" w:rsidRPr="004C453F">
        <w:rPr>
          <w:rFonts w:ascii="Times New Roman" w:hAnsi="Times New Roman" w:cs="Times New Roman"/>
          <w:bCs/>
          <w:szCs w:val="24"/>
        </w:rPr>
        <w:t xml:space="preserve"> – målvärde </w:t>
      </w:r>
      <w:proofErr w:type="gramStart"/>
      <w:r w:rsidR="00E16465" w:rsidRPr="004C453F">
        <w:rPr>
          <w:rFonts w:ascii="Times New Roman" w:hAnsi="Times New Roman" w:cs="Times New Roman"/>
          <w:bCs/>
          <w:szCs w:val="24"/>
        </w:rPr>
        <w:t>98%</w:t>
      </w:r>
      <w:proofErr w:type="gramEnd"/>
      <w:r w:rsidR="000D25AE" w:rsidRPr="004C453F">
        <w:rPr>
          <w:rFonts w:ascii="Times New Roman" w:hAnsi="Times New Roman" w:cs="Times New Roman"/>
          <w:bCs/>
          <w:szCs w:val="24"/>
        </w:rPr>
        <w:t>,</w:t>
      </w:r>
      <w:r w:rsidR="00E16465" w:rsidRPr="004C453F">
        <w:rPr>
          <w:rFonts w:ascii="Times New Roman" w:hAnsi="Times New Roman" w:cs="Times New Roman"/>
          <w:bCs/>
          <w:szCs w:val="24"/>
        </w:rPr>
        <w:t xml:space="preserve"> Ronneby 98,9%</w:t>
      </w:r>
      <w:r w:rsidR="000D25AE" w:rsidRPr="004C453F">
        <w:rPr>
          <w:rFonts w:ascii="Times New Roman" w:hAnsi="Times New Roman" w:cs="Times New Roman"/>
          <w:bCs/>
          <w:szCs w:val="24"/>
        </w:rPr>
        <w:t xml:space="preserve"> (98,4)</w:t>
      </w:r>
    </w:p>
    <w:p w14:paraId="0387400F" w14:textId="3E30FB40" w:rsidR="00751D05" w:rsidRPr="004C453F" w:rsidRDefault="00751D05" w:rsidP="00751D05">
      <w:pPr>
        <w:pStyle w:val="Liststycke"/>
        <w:numPr>
          <w:ilvl w:val="0"/>
          <w:numId w:val="28"/>
        </w:numPr>
        <w:tabs>
          <w:tab w:val="left" w:pos="4960"/>
        </w:tabs>
        <w:spacing w:after="0"/>
        <w:rPr>
          <w:rFonts w:ascii="Times New Roman" w:hAnsi="Times New Roman" w:cs="Times New Roman"/>
          <w:bCs/>
          <w:szCs w:val="24"/>
        </w:rPr>
      </w:pPr>
      <w:proofErr w:type="gramStart"/>
      <w:r w:rsidRPr="004C453F">
        <w:rPr>
          <w:rFonts w:ascii="Times New Roman" w:hAnsi="Times New Roman" w:cs="Times New Roman"/>
          <w:bCs/>
          <w:szCs w:val="24"/>
        </w:rPr>
        <w:t xml:space="preserve">ordination </w:t>
      </w:r>
      <w:proofErr w:type="spellStart"/>
      <w:r w:rsidRPr="004C453F">
        <w:rPr>
          <w:rFonts w:ascii="Times New Roman" w:hAnsi="Times New Roman" w:cs="Times New Roman"/>
          <w:bCs/>
          <w:szCs w:val="24"/>
        </w:rPr>
        <w:t>inj</w:t>
      </w:r>
      <w:proofErr w:type="spellEnd"/>
      <w:r w:rsidRPr="004C453F">
        <w:rPr>
          <w:rFonts w:ascii="Times New Roman" w:hAnsi="Times New Roman" w:cs="Times New Roman"/>
          <w:bCs/>
          <w:szCs w:val="24"/>
        </w:rPr>
        <w:t>.</w:t>
      </w:r>
      <w:proofErr w:type="gramEnd"/>
      <w:r w:rsidRPr="004C453F">
        <w:rPr>
          <w:rFonts w:ascii="Times New Roman" w:hAnsi="Times New Roman" w:cs="Times New Roman"/>
          <w:bCs/>
          <w:szCs w:val="24"/>
        </w:rPr>
        <w:t xml:space="preserve"> ångestdämpande vid behov</w:t>
      </w:r>
      <w:r w:rsidR="00E16465" w:rsidRPr="004C453F">
        <w:rPr>
          <w:rFonts w:ascii="Times New Roman" w:hAnsi="Times New Roman" w:cs="Times New Roman"/>
          <w:bCs/>
          <w:szCs w:val="24"/>
        </w:rPr>
        <w:t xml:space="preserve"> – målvärde </w:t>
      </w:r>
      <w:proofErr w:type="gramStart"/>
      <w:r w:rsidR="00E16465" w:rsidRPr="004C453F">
        <w:rPr>
          <w:rFonts w:ascii="Times New Roman" w:hAnsi="Times New Roman" w:cs="Times New Roman"/>
          <w:bCs/>
          <w:szCs w:val="24"/>
        </w:rPr>
        <w:t>98%</w:t>
      </w:r>
      <w:proofErr w:type="gramEnd"/>
      <w:r w:rsidR="000D25AE" w:rsidRPr="004C453F">
        <w:rPr>
          <w:rFonts w:ascii="Times New Roman" w:hAnsi="Times New Roman" w:cs="Times New Roman"/>
          <w:bCs/>
          <w:szCs w:val="24"/>
        </w:rPr>
        <w:t>,</w:t>
      </w:r>
      <w:r w:rsidR="00E16465" w:rsidRPr="004C453F">
        <w:rPr>
          <w:rFonts w:ascii="Times New Roman" w:hAnsi="Times New Roman" w:cs="Times New Roman"/>
          <w:bCs/>
          <w:szCs w:val="24"/>
        </w:rPr>
        <w:t xml:space="preserve"> Ronneby 97,8%</w:t>
      </w:r>
      <w:r w:rsidR="000D25AE" w:rsidRPr="004C453F">
        <w:rPr>
          <w:rFonts w:ascii="Times New Roman" w:hAnsi="Times New Roman" w:cs="Times New Roman"/>
          <w:bCs/>
          <w:szCs w:val="24"/>
        </w:rPr>
        <w:t xml:space="preserve"> (98,4)</w:t>
      </w:r>
    </w:p>
    <w:p w14:paraId="18F66EB1" w14:textId="6744D977" w:rsidR="00751D05" w:rsidRPr="004C453F" w:rsidRDefault="00751D05" w:rsidP="00751D05">
      <w:pPr>
        <w:pStyle w:val="Liststycke"/>
        <w:numPr>
          <w:ilvl w:val="0"/>
          <w:numId w:val="28"/>
        </w:numPr>
        <w:tabs>
          <w:tab w:val="left" w:pos="4960"/>
        </w:tabs>
        <w:spacing w:after="0"/>
        <w:rPr>
          <w:rFonts w:ascii="Times New Roman" w:hAnsi="Times New Roman" w:cs="Times New Roman"/>
          <w:bCs/>
          <w:color w:val="FF0000"/>
          <w:szCs w:val="24"/>
        </w:rPr>
      </w:pPr>
      <w:r w:rsidRPr="004C453F">
        <w:rPr>
          <w:rFonts w:ascii="Times New Roman" w:hAnsi="Times New Roman" w:cs="Times New Roman"/>
          <w:bCs/>
          <w:color w:val="FF0000"/>
          <w:szCs w:val="24"/>
        </w:rPr>
        <w:t>smärtskattats sista levnadsveckan</w:t>
      </w:r>
      <w:r w:rsidR="00E16465" w:rsidRPr="004C453F">
        <w:rPr>
          <w:rFonts w:ascii="Times New Roman" w:hAnsi="Times New Roman" w:cs="Times New Roman"/>
          <w:bCs/>
          <w:color w:val="FF0000"/>
          <w:szCs w:val="24"/>
        </w:rPr>
        <w:t xml:space="preserve"> – målvärde 100 %</w:t>
      </w:r>
      <w:r w:rsidR="000D25AE" w:rsidRPr="004C453F">
        <w:rPr>
          <w:rFonts w:ascii="Times New Roman" w:hAnsi="Times New Roman" w:cs="Times New Roman"/>
          <w:bCs/>
          <w:color w:val="FF0000"/>
          <w:szCs w:val="24"/>
        </w:rPr>
        <w:t>,</w:t>
      </w:r>
      <w:r w:rsidR="00E16465" w:rsidRPr="004C453F">
        <w:rPr>
          <w:rFonts w:ascii="Times New Roman" w:hAnsi="Times New Roman" w:cs="Times New Roman"/>
          <w:bCs/>
          <w:color w:val="FF0000"/>
          <w:szCs w:val="24"/>
        </w:rPr>
        <w:t xml:space="preserve"> Ronneby 73,3%</w:t>
      </w:r>
      <w:r w:rsidR="000D25AE" w:rsidRPr="004C453F">
        <w:rPr>
          <w:rFonts w:ascii="Times New Roman" w:hAnsi="Times New Roman" w:cs="Times New Roman"/>
          <w:bCs/>
          <w:color w:val="FF0000"/>
          <w:szCs w:val="24"/>
        </w:rPr>
        <w:t xml:space="preserve"> (71)</w:t>
      </w:r>
    </w:p>
    <w:p w14:paraId="0956500C" w14:textId="2A192C47" w:rsidR="00751D05" w:rsidRPr="004C453F" w:rsidRDefault="00751D05" w:rsidP="00751D05">
      <w:pPr>
        <w:pStyle w:val="Liststycke"/>
        <w:numPr>
          <w:ilvl w:val="0"/>
          <w:numId w:val="28"/>
        </w:numPr>
        <w:tabs>
          <w:tab w:val="left" w:pos="4960"/>
        </w:tabs>
        <w:spacing w:after="0"/>
        <w:rPr>
          <w:rFonts w:ascii="Times New Roman" w:hAnsi="Times New Roman" w:cs="Times New Roman"/>
          <w:bCs/>
          <w:color w:val="FF0000"/>
          <w:szCs w:val="24"/>
        </w:rPr>
      </w:pPr>
      <w:r w:rsidRPr="004C453F">
        <w:rPr>
          <w:rFonts w:ascii="Times New Roman" w:hAnsi="Times New Roman" w:cs="Times New Roman"/>
          <w:bCs/>
          <w:color w:val="FF0000"/>
          <w:szCs w:val="24"/>
        </w:rPr>
        <w:t>dokumenterad munhälsobedömning sista levnadsveckan</w:t>
      </w:r>
      <w:r w:rsidR="00E16465" w:rsidRPr="004C453F">
        <w:rPr>
          <w:rFonts w:ascii="Times New Roman" w:hAnsi="Times New Roman" w:cs="Times New Roman"/>
          <w:bCs/>
          <w:color w:val="FF0000"/>
          <w:szCs w:val="24"/>
        </w:rPr>
        <w:t xml:space="preserve"> – målvärde </w:t>
      </w:r>
      <w:proofErr w:type="gramStart"/>
      <w:r w:rsidR="00E16465" w:rsidRPr="004C453F">
        <w:rPr>
          <w:rFonts w:ascii="Times New Roman" w:hAnsi="Times New Roman" w:cs="Times New Roman"/>
          <w:bCs/>
          <w:color w:val="FF0000"/>
          <w:szCs w:val="24"/>
        </w:rPr>
        <w:t>90%</w:t>
      </w:r>
      <w:proofErr w:type="gramEnd"/>
      <w:r w:rsidR="000D25AE" w:rsidRPr="004C453F">
        <w:rPr>
          <w:rFonts w:ascii="Times New Roman" w:hAnsi="Times New Roman" w:cs="Times New Roman"/>
          <w:bCs/>
          <w:color w:val="FF0000"/>
          <w:szCs w:val="24"/>
        </w:rPr>
        <w:t>,</w:t>
      </w:r>
      <w:r w:rsidR="00E16465" w:rsidRPr="004C453F">
        <w:rPr>
          <w:rFonts w:ascii="Times New Roman" w:hAnsi="Times New Roman" w:cs="Times New Roman"/>
          <w:bCs/>
          <w:color w:val="FF0000"/>
          <w:szCs w:val="24"/>
        </w:rPr>
        <w:t xml:space="preserve"> Ronneby 55,6%</w:t>
      </w:r>
      <w:r w:rsidR="000D25AE" w:rsidRPr="004C453F">
        <w:rPr>
          <w:rFonts w:ascii="Times New Roman" w:hAnsi="Times New Roman" w:cs="Times New Roman"/>
          <w:bCs/>
          <w:color w:val="FF0000"/>
          <w:szCs w:val="24"/>
        </w:rPr>
        <w:t xml:space="preserve"> (43,5)</w:t>
      </w:r>
    </w:p>
    <w:p w14:paraId="49DFAF80" w14:textId="49FD6399" w:rsidR="00751D05" w:rsidRPr="004C453F" w:rsidRDefault="00751D05" w:rsidP="00751D05">
      <w:pPr>
        <w:pStyle w:val="Liststycke"/>
        <w:numPr>
          <w:ilvl w:val="0"/>
          <w:numId w:val="28"/>
        </w:numPr>
        <w:tabs>
          <w:tab w:val="left" w:pos="4960"/>
        </w:tabs>
        <w:spacing w:after="0"/>
        <w:rPr>
          <w:rFonts w:ascii="Times New Roman" w:hAnsi="Times New Roman" w:cs="Times New Roman"/>
          <w:bCs/>
          <w:szCs w:val="24"/>
        </w:rPr>
      </w:pPr>
      <w:r w:rsidRPr="004C453F">
        <w:rPr>
          <w:rFonts w:ascii="Times New Roman" w:hAnsi="Times New Roman" w:cs="Times New Roman"/>
          <w:bCs/>
          <w:szCs w:val="24"/>
        </w:rPr>
        <w:t>utan trycksår (kat 2-4)</w:t>
      </w:r>
      <w:r w:rsidR="00E16465" w:rsidRPr="004C453F">
        <w:rPr>
          <w:rFonts w:ascii="Times New Roman" w:hAnsi="Times New Roman" w:cs="Times New Roman"/>
          <w:bCs/>
          <w:szCs w:val="24"/>
        </w:rPr>
        <w:t xml:space="preserve"> – målvärde </w:t>
      </w:r>
      <w:proofErr w:type="gramStart"/>
      <w:r w:rsidR="00E16465" w:rsidRPr="004C453F">
        <w:rPr>
          <w:rFonts w:ascii="Times New Roman" w:hAnsi="Times New Roman" w:cs="Times New Roman"/>
          <w:bCs/>
          <w:szCs w:val="24"/>
        </w:rPr>
        <w:t>90%</w:t>
      </w:r>
      <w:proofErr w:type="gramEnd"/>
      <w:r w:rsidR="000D25AE" w:rsidRPr="004C453F">
        <w:rPr>
          <w:rFonts w:ascii="Times New Roman" w:hAnsi="Times New Roman" w:cs="Times New Roman"/>
          <w:bCs/>
          <w:szCs w:val="24"/>
        </w:rPr>
        <w:t>,</w:t>
      </w:r>
      <w:r w:rsidR="00E16465" w:rsidRPr="004C453F">
        <w:rPr>
          <w:rFonts w:ascii="Times New Roman" w:hAnsi="Times New Roman" w:cs="Times New Roman"/>
          <w:bCs/>
          <w:szCs w:val="24"/>
        </w:rPr>
        <w:t xml:space="preserve"> Ronn</w:t>
      </w:r>
      <w:r w:rsidR="000D25AE" w:rsidRPr="004C453F">
        <w:rPr>
          <w:rFonts w:ascii="Times New Roman" w:hAnsi="Times New Roman" w:cs="Times New Roman"/>
          <w:bCs/>
          <w:szCs w:val="24"/>
        </w:rPr>
        <w:t>e</w:t>
      </w:r>
      <w:r w:rsidR="00E16465" w:rsidRPr="004C453F">
        <w:rPr>
          <w:rFonts w:ascii="Times New Roman" w:hAnsi="Times New Roman" w:cs="Times New Roman"/>
          <w:bCs/>
          <w:szCs w:val="24"/>
        </w:rPr>
        <w:t>by 86,7%</w:t>
      </w:r>
      <w:r w:rsidR="000D25AE" w:rsidRPr="004C453F">
        <w:rPr>
          <w:rFonts w:ascii="Times New Roman" w:hAnsi="Times New Roman" w:cs="Times New Roman"/>
          <w:bCs/>
          <w:szCs w:val="24"/>
        </w:rPr>
        <w:t xml:space="preserve"> (88,7)</w:t>
      </w:r>
    </w:p>
    <w:p w14:paraId="11076D26" w14:textId="77777777" w:rsidR="00F352D8" w:rsidRPr="004C453F" w:rsidRDefault="00F352D8" w:rsidP="00F352D8">
      <w:pPr>
        <w:tabs>
          <w:tab w:val="left" w:pos="4960"/>
        </w:tabs>
        <w:spacing w:after="0"/>
        <w:rPr>
          <w:rFonts w:ascii="Times New Roman" w:hAnsi="Times New Roman" w:cs="Times New Roman"/>
          <w:bCs/>
          <w:szCs w:val="24"/>
        </w:rPr>
      </w:pPr>
    </w:p>
    <w:p w14:paraId="6549E232" w14:textId="0518411E" w:rsidR="004065BE" w:rsidRPr="004C453F" w:rsidRDefault="00F352D8" w:rsidP="00F352D8">
      <w:pPr>
        <w:tabs>
          <w:tab w:val="left" w:pos="4960"/>
        </w:tabs>
        <w:spacing w:after="0"/>
        <w:rPr>
          <w:rFonts w:ascii="Times New Roman" w:hAnsi="Times New Roman" w:cs="Times New Roman"/>
          <w:bCs/>
          <w:szCs w:val="24"/>
        </w:rPr>
      </w:pPr>
      <w:r w:rsidRPr="004C453F">
        <w:rPr>
          <w:rFonts w:ascii="Times New Roman" w:hAnsi="Times New Roman" w:cs="Times New Roman"/>
          <w:bCs/>
          <w:szCs w:val="24"/>
        </w:rPr>
        <w:t xml:space="preserve">Det är de två indikatorerna som är rödmarkerade som verksamheten behöver arbeta med, smärtskattas och få en munhälsobedömning sista levnadsveckan. </w:t>
      </w:r>
      <w:r w:rsidR="000D25AE" w:rsidRPr="004C453F">
        <w:rPr>
          <w:rFonts w:ascii="Times New Roman" w:hAnsi="Times New Roman" w:cs="Times New Roman"/>
          <w:bCs/>
          <w:szCs w:val="24"/>
        </w:rPr>
        <w:t>Vi ser en förbättring men b</w:t>
      </w:r>
      <w:r w:rsidR="004065BE" w:rsidRPr="004C453F">
        <w:rPr>
          <w:rFonts w:ascii="Times New Roman" w:hAnsi="Times New Roman" w:cs="Times New Roman"/>
          <w:bCs/>
          <w:szCs w:val="24"/>
        </w:rPr>
        <w:t xml:space="preserve">ehöver bli ännu bättre, själva smärtlindringen och munhälsobedömningen görs men det är dokumentationen och uppföljningen som brister. Övriga indikatorer ligger Ronneby bra till och närvaro i dödsögonblicket samt lindring av symtom som smärta och ångest mycket bra. </w:t>
      </w:r>
    </w:p>
    <w:p w14:paraId="71E5DA98" w14:textId="2CFD813F" w:rsidR="00F352D8" w:rsidRDefault="00F352D8" w:rsidP="00F352D8">
      <w:pPr>
        <w:tabs>
          <w:tab w:val="left" w:pos="4960"/>
        </w:tabs>
        <w:spacing w:after="0"/>
        <w:rPr>
          <w:rFonts w:ascii="Times New Roman" w:hAnsi="Times New Roman" w:cs="Times New Roman"/>
          <w:bCs/>
          <w:szCs w:val="24"/>
        </w:rPr>
      </w:pPr>
      <w:r w:rsidRPr="004C453F">
        <w:rPr>
          <w:rFonts w:ascii="Times New Roman" w:hAnsi="Times New Roman" w:cs="Times New Roman"/>
          <w:bCs/>
          <w:szCs w:val="24"/>
        </w:rPr>
        <w:t>Se nedan spindeldiagram:</w:t>
      </w:r>
    </w:p>
    <w:p w14:paraId="40A8AF8B" w14:textId="77777777" w:rsidR="004C453F" w:rsidRDefault="004C453F" w:rsidP="00F352D8">
      <w:pPr>
        <w:tabs>
          <w:tab w:val="left" w:pos="4960"/>
        </w:tabs>
        <w:spacing w:after="0"/>
        <w:rPr>
          <w:rFonts w:ascii="Times New Roman" w:hAnsi="Times New Roman" w:cs="Times New Roman"/>
          <w:bCs/>
          <w:szCs w:val="24"/>
        </w:rPr>
      </w:pPr>
    </w:p>
    <w:p w14:paraId="1BD7460E" w14:textId="77777777" w:rsidR="00A23BB6" w:rsidRPr="004C453F" w:rsidRDefault="00A23BB6" w:rsidP="00F352D8">
      <w:pPr>
        <w:tabs>
          <w:tab w:val="left" w:pos="4960"/>
        </w:tabs>
        <w:spacing w:after="0"/>
        <w:rPr>
          <w:rFonts w:ascii="Times New Roman" w:hAnsi="Times New Roman" w:cs="Times New Roman"/>
          <w:bCs/>
          <w:szCs w:val="24"/>
        </w:rPr>
      </w:pPr>
    </w:p>
    <w:p w14:paraId="49791B5A" w14:textId="0A9E7AB2" w:rsidR="00F352D8" w:rsidRPr="00747D7A" w:rsidRDefault="00F352D8" w:rsidP="00F352D8">
      <w:pPr>
        <w:tabs>
          <w:tab w:val="left" w:pos="4960"/>
        </w:tabs>
        <w:spacing w:after="0"/>
        <w:jc w:val="center"/>
        <w:rPr>
          <w:rFonts w:ascii="Times New Roman" w:hAnsi="Times New Roman" w:cs="Times New Roman"/>
          <w:bCs/>
          <w:sz w:val="16"/>
          <w:szCs w:val="16"/>
        </w:rPr>
      </w:pPr>
      <w:r w:rsidRPr="00747D7A">
        <w:rPr>
          <w:rFonts w:ascii="Times New Roman" w:hAnsi="Times New Roman" w:cs="Times New Roman"/>
          <w:bCs/>
          <w:sz w:val="16"/>
          <w:szCs w:val="16"/>
        </w:rPr>
        <w:lastRenderedPageBreak/>
        <w:t>Tabell 6: Indikatorer för vård i livets slut 2021</w:t>
      </w:r>
    </w:p>
    <w:p w14:paraId="269F8408" w14:textId="6C0658C4" w:rsidR="009363D6" w:rsidRDefault="006A19E4" w:rsidP="000D25AE">
      <w:pPr>
        <w:tabs>
          <w:tab w:val="left" w:pos="4960"/>
        </w:tabs>
        <w:spacing w:after="0"/>
        <w:jc w:val="center"/>
        <w:rPr>
          <w:rFonts w:ascii="Times New Roman" w:hAnsi="Times New Roman" w:cs="Times New Roman"/>
          <w:bCs/>
          <w:sz w:val="22"/>
        </w:rPr>
      </w:pPr>
      <w:r w:rsidRPr="00747D7A">
        <w:rPr>
          <w:rFonts w:ascii="Times New Roman" w:hAnsi="Times New Roman" w:cs="Times New Roman"/>
          <w:bCs/>
          <w:noProof/>
          <w:sz w:val="22"/>
          <w:lang w:eastAsia="sv-SE"/>
        </w:rPr>
        <w:drawing>
          <wp:inline distT="0" distB="0" distL="0" distR="0" wp14:anchorId="36BA9E1C" wp14:editId="1CD45D6D">
            <wp:extent cx="5141446" cy="2846705"/>
            <wp:effectExtent l="0" t="0" r="254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9205" cy="2851001"/>
                    </a:xfrm>
                    <a:prstGeom prst="rect">
                      <a:avLst/>
                    </a:prstGeom>
                    <a:noFill/>
                  </pic:spPr>
                </pic:pic>
              </a:graphicData>
            </a:graphic>
          </wp:inline>
        </w:drawing>
      </w:r>
    </w:p>
    <w:p w14:paraId="1A10F2AB" w14:textId="77777777" w:rsidR="000D25AE" w:rsidRPr="00747D7A" w:rsidRDefault="000D25AE" w:rsidP="000D25AE">
      <w:pPr>
        <w:tabs>
          <w:tab w:val="left" w:pos="4960"/>
        </w:tabs>
        <w:spacing w:after="0"/>
        <w:jc w:val="center"/>
        <w:rPr>
          <w:rFonts w:ascii="Times New Roman" w:hAnsi="Times New Roman" w:cs="Times New Roman"/>
          <w:bCs/>
          <w:sz w:val="22"/>
        </w:rPr>
      </w:pPr>
    </w:p>
    <w:p w14:paraId="5098EDDD" w14:textId="73F0A769" w:rsidR="006D552E" w:rsidRPr="00296F2E" w:rsidRDefault="00740ED0" w:rsidP="004E1F3D">
      <w:pPr>
        <w:pStyle w:val="Rubrik2"/>
        <w:rPr>
          <w:rFonts w:ascii="Times New Roman" w:hAnsi="Times New Roman" w:cs="Times New Roman"/>
          <w:szCs w:val="28"/>
        </w:rPr>
      </w:pPr>
      <w:bookmarkStart w:id="15" w:name="_Toc95394802"/>
      <w:r w:rsidRPr="00296F2E">
        <w:rPr>
          <w:rFonts w:ascii="Times New Roman" w:hAnsi="Times New Roman" w:cs="Times New Roman"/>
          <w:bCs w:val="0"/>
          <w:noProof/>
          <w:szCs w:val="28"/>
          <w:lang w:eastAsia="sv-SE"/>
        </w:rPr>
        <w:drawing>
          <wp:anchor distT="0" distB="0" distL="114300" distR="114300" simplePos="0" relativeHeight="251682816" behindDoc="1" locked="0" layoutInCell="1" allowOverlap="1" wp14:anchorId="5763E64E" wp14:editId="171FA128">
            <wp:simplePos x="0" y="0"/>
            <wp:positionH relativeFrom="margin">
              <wp:align>right</wp:align>
            </wp:positionH>
            <wp:positionV relativeFrom="paragraph">
              <wp:posOffset>212644</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8" name="Bildobjekt 18" descr="Cirkel indelad i fem delar. Markerad del 3: Säker vård här och 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18" descr="Cirkel indelad i fem delar. Markerad del 3: Säker vård här och nu.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r w:rsidR="00F16D21" w:rsidRPr="00296F2E">
        <w:rPr>
          <w:rFonts w:ascii="Times New Roman" w:hAnsi="Times New Roman" w:cs="Times New Roman"/>
          <w:szCs w:val="28"/>
        </w:rPr>
        <w:t>Säker vård här och nu</w:t>
      </w:r>
      <w:bookmarkEnd w:id="15"/>
      <w:r w:rsidR="0050358F" w:rsidRPr="00296F2E">
        <w:rPr>
          <w:rFonts w:ascii="Times New Roman" w:hAnsi="Times New Roman" w:cs="Times New Roman"/>
          <w:szCs w:val="28"/>
        </w:rPr>
        <w:t xml:space="preserve"> </w:t>
      </w:r>
    </w:p>
    <w:p w14:paraId="4FB3E964" w14:textId="1B1A6538" w:rsidR="00E54E58" w:rsidRPr="004C453F" w:rsidRDefault="00FE453C" w:rsidP="00E54E58">
      <w:pPr>
        <w:tabs>
          <w:tab w:val="left" w:pos="4960"/>
        </w:tabs>
        <w:spacing w:after="0"/>
        <w:rPr>
          <w:rFonts w:ascii="Times New Roman" w:hAnsi="Times New Roman" w:cs="Times New Roman"/>
          <w:bCs/>
          <w:szCs w:val="24"/>
        </w:rPr>
      </w:pPr>
      <w:r w:rsidRPr="004C453F">
        <w:rPr>
          <w:rFonts w:ascii="Times New Roman" w:hAnsi="Times New Roman" w:cs="Times New Roman"/>
          <w:bCs/>
          <w:szCs w:val="24"/>
        </w:rPr>
        <w:t>Hälso- och sjukvården präglas av ständiga interaktioner mellan människor, teknik och organisation</w:t>
      </w:r>
      <w:r w:rsidR="00E54E58" w:rsidRPr="004C453F">
        <w:rPr>
          <w:rFonts w:ascii="Times New Roman" w:hAnsi="Times New Roman" w:cs="Times New Roman"/>
          <w:bCs/>
          <w:szCs w:val="24"/>
        </w:rPr>
        <w:t>. F</w:t>
      </w:r>
      <w:r w:rsidRPr="004C453F">
        <w:rPr>
          <w:rFonts w:ascii="Times New Roman" w:hAnsi="Times New Roman" w:cs="Times New Roman"/>
          <w:bCs/>
          <w:szCs w:val="24"/>
        </w:rPr>
        <w:t xml:space="preserve">örutsättningarna för </w:t>
      </w:r>
      <w:r w:rsidR="00E54E58" w:rsidRPr="004C453F">
        <w:rPr>
          <w:rFonts w:ascii="Times New Roman" w:hAnsi="Times New Roman" w:cs="Times New Roman"/>
          <w:bCs/>
          <w:szCs w:val="24"/>
        </w:rPr>
        <w:t>säkerhet förändras snabbt och det är viktigt att agera på störningar i närtid.</w:t>
      </w:r>
      <w:r w:rsidR="00CE47C5" w:rsidRPr="004C453F">
        <w:rPr>
          <w:rFonts w:ascii="Times New Roman" w:hAnsi="Times New Roman" w:cs="Times New Roman"/>
          <w:bCs/>
          <w:szCs w:val="24"/>
        </w:rPr>
        <w:t xml:space="preserve"> </w:t>
      </w:r>
    </w:p>
    <w:p w14:paraId="7D71BD35" w14:textId="77777777" w:rsidR="00747D7A" w:rsidRDefault="00747D7A" w:rsidP="00786477">
      <w:pPr>
        <w:tabs>
          <w:tab w:val="left" w:pos="4960"/>
        </w:tabs>
        <w:spacing w:before="120" w:after="0"/>
        <w:rPr>
          <w:rFonts w:ascii="Times New Roman" w:hAnsi="Times New Roman" w:cs="Times New Roman"/>
          <w:b/>
          <w:sz w:val="22"/>
        </w:rPr>
      </w:pPr>
    </w:p>
    <w:p w14:paraId="7727449C" w14:textId="77777777" w:rsidR="00747D7A" w:rsidRPr="00747D7A" w:rsidRDefault="00747D7A" w:rsidP="00747D7A">
      <w:pPr>
        <w:spacing w:after="0" w:line="276" w:lineRule="auto"/>
        <w:rPr>
          <w:rFonts w:ascii="Times New Roman" w:hAnsi="Times New Roman" w:cs="Times New Roman"/>
          <w:szCs w:val="24"/>
        </w:rPr>
      </w:pPr>
      <w:r w:rsidRPr="00747D7A">
        <w:rPr>
          <w:rFonts w:ascii="Times New Roman" w:hAnsi="Times New Roman" w:cs="Times New Roman"/>
          <w:szCs w:val="24"/>
        </w:rPr>
        <w:t xml:space="preserve">Pandemin har påverkat allt arbete i vård- och omsorgsförvaltningen vilket har gjort att de planerade målen och strategierna för 2021 </w:t>
      </w:r>
      <w:proofErr w:type="gramStart"/>
      <w:r w:rsidRPr="00747D7A">
        <w:rPr>
          <w:rFonts w:ascii="Times New Roman" w:hAnsi="Times New Roman" w:cs="Times New Roman"/>
          <w:szCs w:val="24"/>
        </w:rPr>
        <w:t>ej</w:t>
      </w:r>
      <w:proofErr w:type="gramEnd"/>
      <w:r w:rsidRPr="00747D7A">
        <w:rPr>
          <w:rFonts w:ascii="Times New Roman" w:hAnsi="Times New Roman" w:cs="Times New Roman"/>
          <w:szCs w:val="24"/>
        </w:rPr>
        <w:t xml:space="preserve"> genomförts fullt ut. Däremot har förvaltningen och MAS jobbat mycket med det som rör pandemin:</w:t>
      </w:r>
    </w:p>
    <w:p w14:paraId="388007EA" w14:textId="77777777" w:rsidR="00747D7A" w:rsidRPr="00747D7A" w:rsidRDefault="00747D7A" w:rsidP="00747D7A">
      <w:pPr>
        <w:pStyle w:val="Liststycke"/>
        <w:numPr>
          <w:ilvl w:val="0"/>
          <w:numId w:val="27"/>
        </w:numPr>
        <w:spacing w:after="0" w:line="276" w:lineRule="auto"/>
        <w:rPr>
          <w:rFonts w:ascii="Times New Roman" w:hAnsi="Times New Roman" w:cs="Times New Roman"/>
          <w:szCs w:val="24"/>
        </w:rPr>
      </w:pPr>
      <w:r w:rsidRPr="00747D7A">
        <w:rPr>
          <w:rFonts w:ascii="Times New Roman" w:hAnsi="Times New Roman" w:cs="Times New Roman"/>
          <w:szCs w:val="24"/>
        </w:rPr>
        <w:t xml:space="preserve">Revidering regelbundet av rutiner för att säkerställa vården kring </w:t>
      </w:r>
      <w:proofErr w:type="spellStart"/>
      <w:r w:rsidRPr="00747D7A">
        <w:rPr>
          <w:rFonts w:ascii="Times New Roman" w:hAnsi="Times New Roman" w:cs="Times New Roman"/>
          <w:szCs w:val="24"/>
        </w:rPr>
        <w:t>covidsjuka</w:t>
      </w:r>
      <w:proofErr w:type="spellEnd"/>
      <w:r w:rsidRPr="00747D7A">
        <w:rPr>
          <w:rFonts w:ascii="Times New Roman" w:hAnsi="Times New Roman" w:cs="Times New Roman"/>
          <w:szCs w:val="24"/>
        </w:rPr>
        <w:t xml:space="preserve"> patienter</w:t>
      </w:r>
    </w:p>
    <w:p w14:paraId="63A09520" w14:textId="1BF7D093" w:rsidR="004065BE" w:rsidRDefault="00747D7A" w:rsidP="00747D7A">
      <w:pPr>
        <w:pStyle w:val="Liststycke"/>
        <w:numPr>
          <w:ilvl w:val="0"/>
          <w:numId w:val="27"/>
        </w:numPr>
        <w:spacing w:after="0" w:line="276" w:lineRule="auto"/>
        <w:rPr>
          <w:rFonts w:ascii="Times New Roman" w:hAnsi="Times New Roman" w:cs="Times New Roman"/>
          <w:szCs w:val="24"/>
        </w:rPr>
      </w:pPr>
      <w:r w:rsidRPr="00747D7A">
        <w:rPr>
          <w:rFonts w:ascii="Times New Roman" w:hAnsi="Times New Roman" w:cs="Times New Roman"/>
          <w:szCs w:val="24"/>
        </w:rPr>
        <w:t>Provtagningar av patienter med</w:t>
      </w:r>
      <w:r w:rsidR="004065BE">
        <w:rPr>
          <w:rFonts w:ascii="Times New Roman" w:hAnsi="Times New Roman" w:cs="Times New Roman"/>
          <w:szCs w:val="24"/>
        </w:rPr>
        <w:t xml:space="preserve"> symtom och/eller screening, ibland </w:t>
      </w:r>
      <w:r w:rsidR="00C942D6">
        <w:rPr>
          <w:rFonts w:ascii="Times New Roman" w:hAnsi="Times New Roman" w:cs="Times New Roman"/>
          <w:szCs w:val="24"/>
        </w:rPr>
        <w:t xml:space="preserve">har hemsjukvårdens sjuksköterskor </w:t>
      </w:r>
      <w:r w:rsidR="004065BE">
        <w:rPr>
          <w:rFonts w:ascii="Times New Roman" w:hAnsi="Times New Roman" w:cs="Times New Roman"/>
          <w:szCs w:val="24"/>
        </w:rPr>
        <w:t>även fått göra</w:t>
      </w:r>
      <w:r w:rsidR="00C942D6" w:rsidRPr="00C942D6">
        <w:rPr>
          <w:rFonts w:ascii="Times New Roman" w:hAnsi="Times New Roman" w:cs="Times New Roman"/>
          <w:szCs w:val="24"/>
        </w:rPr>
        <w:t xml:space="preserve"> </w:t>
      </w:r>
      <w:r w:rsidR="00C942D6">
        <w:rPr>
          <w:rFonts w:ascii="Times New Roman" w:hAnsi="Times New Roman" w:cs="Times New Roman"/>
          <w:szCs w:val="24"/>
        </w:rPr>
        <w:t>personalscreeningar</w:t>
      </w:r>
    </w:p>
    <w:p w14:paraId="22BC5D92" w14:textId="60D88F67" w:rsidR="00747D7A" w:rsidRPr="00747D7A" w:rsidRDefault="004065BE" w:rsidP="00747D7A">
      <w:pPr>
        <w:pStyle w:val="Liststycke"/>
        <w:numPr>
          <w:ilvl w:val="0"/>
          <w:numId w:val="27"/>
        </w:numPr>
        <w:spacing w:after="0" w:line="276" w:lineRule="auto"/>
        <w:rPr>
          <w:rFonts w:ascii="Times New Roman" w:hAnsi="Times New Roman" w:cs="Times New Roman"/>
          <w:szCs w:val="24"/>
        </w:rPr>
      </w:pPr>
      <w:r>
        <w:rPr>
          <w:rFonts w:ascii="Times New Roman" w:hAnsi="Times New Roman" w:cs="Times New Roman"/>
          <w:szCs w:val="24"/>
        </w:rPr>
        <w:t>V</w:t>
      </w:r>
      <w:r w:rsidR="00747D7A" w:rsidRPr="00747D7A">
        <w:rPr>
          <w:rFonts w:ascii="Times New Roman" w:hAnsi="Times New Roman" w:cs="Times New Roman"/>
          <w:szCs w:val="24"/>
        </w:rPr>
        <w:t>accinering av drygt 800 patienter (tre doser</w:t>
      </w:r>
      <w:r>
        <w:rPr>
          <w:rFonts w:ascii="Times New Roman" w:hAnsi="Times New Roman" w:cs="Times New Roman"/>
          <w:szCs w:val="24"/>
        </w:rPr>
        <w:t xml:space="preserve"> var under året</w:t>
      </w:r>
      <w:r w:rsidR="00747D7A" w:rsidRPr="00747D7A">
        <w:rPr>
          <w:rFonts w:ascii="Times New Roman" w:hAnsi="Times New Roman" w:cs="Times New Roman"/>
          <w:szCs w:val="24"/>
        </w:rPr>
        <w:t>).</w:t>
      </w:r>
    </w:p>
    <w:p w14:paraId="2F5E8168" w14:textId="4885CB55" w:rsidR="00747D7A" w:rsidRPr="00747D7A" w:rsidRDefault="00747D7A" w:rsidP="00747D7A">
      <w:pPr>
        <w:pStyle w:val="Liststycke"/>
        <w:numPr>
          <w:ilvl w:val="0"/>
          <w:numId w:val="27"/>
        </w:numPr>
        <w:spacing w:after="0" w:line="276" w:lineRule="auto"/>
        <w:rPr>
          <w:rFonts w:ascii="Times New Roman" w:hAnsi="Times New Roman" w:cs="Times New Roman"/>
          <w:szCs w:val="24"/>
        </w:rPr>
      </w:pPr>
      <w:r w:rsidRPr="00747D7A">
        <w:rPr>
          <w:rFonts w:ascii="Times New Roman" w:hAnsi="Times New Roman" w:cs="Times New Roman"/>
          <w:szCs w:val="24"/>
        </w:rPr>
        <w:t>Samverkan med smittskydd, vårdh</w:t>
      </w:r>
      <w:r w:rsidR="004065BE">
        <w:rPr>
          <w:rFonts w:ascii="Times New Roman" w:hAnsi="Times New Roman" w:cs="Times New Roman"/>
          <w:szCs w:val="24"/>
        </w:rPr>
        <w:t>ygien och Läkarbilen har skett kontinuerligt.</w:t>
      </w:r>
    </w:p>
    <w:p w14:paraId="579744AD" w14:textId="6BEB4DCA" w:rsidR="00747D7A" w:rsidRPr="00747D7A" w:rsidRDefault="00747D7A" w:rsidP="00747D7A">
      <w:pPr>
        <w:pStyle w:val="Liststycke"/>
        <w:numPr>
          <w:ilvl w:val="0"/>
          <w:numId w:val="27"/>
        </w:numPr>
        <w:spacing w:after="0" w:line="276" w:lineRule="auto"/>
        <w:rPr>
          <w:rFonts w:ascii="Times New Roman" w:hAnsi="Times New Roman" w:cs="Times New Roman"/>
          <w:szCs w:val="24"/>
        </w:rPr>
      </w:pPr>
      <w:r w:rsidRPr="00747D7A">
        <w:rPr>
          <w:rFonts w:ascii="Times New Roman" w:hAnsi="Times New Roman" w:cs="Times New Roman"/>
          <w:szCs w:val="24"/>
        </w:rPr>
        <w:t>Utbildningar har genomförts digitalt och fysiskt om basal hygien och personlig skyddsutrustning. I utbildningarna ingick även symtom för covid-19, kohortvård</w:t>
      </w:r>
      <w:r w:rsidR="004065BE">
        <w:rPr>
          <w:rFonts w:ascii="Times New Roman" w:hAnsi="Times New Roman" w:cs="Times New Roman"/>
          <w:szCs w:val="24"/>
        </w:rPr>
        <w:t>, smittskyddsåtgärder</w:t>
      </w:r>
      <w:r w:rsidRPr="00747D7A">
        <w:rPr>
          <w:rFonts w:ascii="Times New Roman" w:hAnsi="Times New Roman" w:cs="Times New Roman"/>
          <w:szCs w:val="24"/>
        </w:rPr>
        <w:t xml:space="preserve"> </w:t>
      </w:r>
      <w:proofErr w:type="spellStart"/>
      <w:r w:rsidRPr="00747D7A">
        <w:rPr>
          <w:rFonts w:ascii="Times New Roman" w:hAnsi="Times New Roman" w:cs="Times New Roman"/>
          <w:szCs w:val="24"/>
        </w:rPr>
        <w:t>m.m</w:t>
      </w:r>
      <w:proofErr w:type="spellEnd"/>
    </w:p>
    <w:p w14:paraId="61328F24" w14:textId="77777777" w:rsidR="00747D7A" w:rsidRPr="00747D7A" w:rsidRDefault="00747D7A" w:rsidP="00747D7A">
      <w:pPr>
        <w:pStyle w:val="Liststycke"/>
        <w:numPr>
          <w:ilvl w:val="0"/>
          <w:numId w:val="27"/>
        </w:numPr>
        <w:spacing w:after="0" w:line="276" w:lineRule="auto"/>
        <w:rPr>
          <w:rFonts w:ascii="Times New Roman" w:hAnsi="Times New Roman" w:cs="Times New Roman"/>
          <w:szCs w:val="24"/>
        </w:rPr>
      </w:pPr>
      <w:r w:rsidRPr="00747D7A">
        <w:rPr>
          <w:rFonts w:ascii="Times New Roman" w:hAnsi="Times New Roman" w:cs="Times New Roman"/>
          <w:szCs w:val="24"/>
        </w:rPr>
        <w:t xml:space="preserve">Styrgrupp för </w:t>
      </w:r>
      <w:proofErr w:type="spellStart"/>
      <w:r w:rsidRPr="00747D7A">
        <w:rPr>
          <w:rFonts w:ascii="Times New Roman" w:hAnsi="Times New Roman" w:cs="Times New Roman"/>
          <w:szCs w:val="24"/>
        </w:rPr>
        <w:t>covid</w:t>
      </w:r>
      <w:proofErr w:type="spellEnd"/>
      <w:r w:rsidRPr="00747D7A">
        <w:rPr>
          <w:rFonts w:ascii="Times New Roman" w:hAnsi="Times New Roman" w:cs="Times New Roman"/>
          <w:szCs w:val="24"/>
        </w:rPr>
        <w:t xml:space="preserve"> har haft regelbundna möten varje vecka för att hantera uppkomna frågor och utmaningar som uppkommit </w:t>
      </w:r>
    </w:p>
    <w:p w14:paraId="6BAA404D" w14:textId="7D822039" w:rsidR="00747D7A" w:rsidRPr="00747D7A" w:rsidRDefault="00747D7A" w:rsidP="00747D7A">
      <w:pPr>
        <w:pStyle w:val="Liststycke"/>
        <w:numPr>
          <w:ilvl w:val="0"/>
          <w:numId w:val="27"/>
        </w:numPr>
        <w:spacing w:after="0" w:line="276" w:lineRule="auto"/>
        <w:rPr>
          <w:rFonts w:ascii="Times New Roman" w:hAnsi="Times New Roman" w:cs="Times New Roman"/>
          <w:szCs w:val="24"/>
        </w:rPr>
      </w:pPr>
      <w:r w:rsidRPr="00747D7A">
        <w:rPr>
          <w:rFonts w:ascii="Times New Roman" w:hAnsi="Times New Roman" w:cs="Times New Roman"/>
          <w:szCs w:val="24"/>
        </w:rPr>
        <w:t>Rapportering till Socialstyrelsen varje vecka angående tillgång till material för basal hygien och personlig skyddsutrustning</w:t>
      </w:r>
      <w:r w:rsidR="004065BE">
        <w:rPr>
          <w:rFonts w:ascii="Times New Roman" w:hAnsi="Times New Roman" w:cs="Times New Roman"/>
          <w:szCs w:val="24"/>
        </w:rPr>
        <w:t xml:space="preserve"> (avslutats under hösten)</w:t>
      </w:r>
      <w:r w:rsidRPr="00747D7A">
        <w:rPr>
          <w:rFonts w:ascii="Times New Roman" w:hAnsi="Times New Roman" w:cs="Times New Roman"/>
          <w:szCs w:val="24"/>
        </w:rPr>
        <w:t xml:space="preserve">, påverkan på verksamheterna samt antal misstänkt smittade och bekräftade. </w:t>
      </w:r>
    </w:p>
    <w:p w14:paraId="32FEE1C0" w14:textId="77777777" w:rsidR="00747D7A" w:rsidRPr="00747D7A" w:rsidRDefault="00747D7A" w:rsidP="00786477">
      <w:pPr>
        <w:tabs>
          <w:tab w:val="left" w:pos="4960"/>
        </w:tabs>
        <w:spacing w:before="120" w:after="0"/>
        <w:rPr>
          <w:rFonts w:ascii="Times New Roman" w:hAnsi="Times New Roman" w:cs="Times New Roman"/>
          <w:b/>
          <w:sz w:val="22"/>
        </w:rPr>
      </w:pPr>
    </w:p>
    <w:p w14:paraId="25BD49CD" w14:textId="77777777" w:rsidR="00F75F4C" w:rsidRPr="00747D7A" w:rsidRDefault="00F75F4C" w:rsidP="0095247B">
      <w:pPr>
        <w:tabs>
          <w:tab w:val="left" w:pos="4960"/>
        </w:tabs>
        <w:spacing w:after="0"/>
        <w:rPr>
          <w:rFonts w:ascii="Times New Roman" w:hAnsi="Times New Roman" w:cs="Times New Roman"/>
          <w:bCs/>
          <w:sz w:val="22"/>
        </w:rPr>
      </w:pPr>
    </w:p>
    <w:p w14:paraId="4195B6E4" w14:textId="77777777" w:rsidR="00F75F4C" w:rsidRPr="000C1CF9" w:rsidRDefault="00F75F4C" w:rsidP="0095247B">
      <w:pPr>
        <w:tabs>
          <w:tab w:val="left" w:pos="4960"/>
        </w:tabs>
        <w:spacing w:after="0"/>
        <w:rPr>
          <w:rFonts w:ascii="Times New Roman" w:hAnsi="Times New Roman" w:cs="Times New Roman"/>
          <w:bCs/>
          <w:szCs w:val="24"/>
        </w:rPr>
      </w:pPr>
      <w:r w:rsidRPr="000C1CF9">
        <w:rPr>
          <w:rFonts w:ascii="Times New Roman" w:hAnsi="Times New Roman" w:cs="Times New Roman"/>
          <w:bCs/>
          <w:szCs w:val="24"/>
        </w:rPr>
        <w:t xml:space="preserve">Vartannat år genomförs hygienronder inom vård- och omsorgsförvaltningen, detta innebär att en hygiensjuksköterska från Regionen tillsammans med MAS gör enhetsbesök. Vårdhygien har ett standardiserat protokoll som används vid varje enhet och gås igenom tillsammans med </w:t>
      </w:r>
      <w:r w:rsidRPr="000C1CF9">
        <w:rPr>
          <w:rFonts w:ascii="Times New Roman" w:hAnsi="Times New Roman" w:cs="Times New Roman"/>
          <w:bCs/>
          <w:szCs w:val="24"/>
        </w:rPr>
        <w:lastRenderedPageBreak/>
        <w:t xml:space="preserve">enhetschef och hygienombud samt </w:t>
      </w:r>
      <w:proofErr w:type="spellStart"/>
      <w:r w:rsidRPr="000C1CF9">
        <w:rPr>
          <w:rFonts w:ascii="Times New Roman" w:hAnsi="Times New Roman" w:cs="Times New Roman"/>
          <w:bCs/>
          <w:szCs w:val="24"/>
        </w:rPr>
        <w:t>ev</w:t>
      </w:r>
      <w:proofErr w:type="spellEnd"/>
      <w:r w:rsidRPr="000C1CF9">
        <w:rPr>
          <w:rFonts w:ascii="Times New Roman" w:hAnsi="Times New Roman" w:cs="Times New Roman"/>
          <w:bCs/>
          <w:szCs w:val="24"/>
        </w:rPr>
        <w:t xml:space="preserve"> hälso- och sjukvårdspersonalen. En rond av enheten görs också där vårdhygien tittar på köket, tvättstugan, omklädningsrum, skölj, förråd m.m. </w:t>
      </w:r>
    </w:p>
    <w:p w14:paraId="69C4F298" w14:textId="5FA83E8B" w:rsidR="00F75F4C" w:rsidRPr="000C1CF9" w:rsidRDefault="00F75F4C" w:rsidP="0095247B">
      <w:pPr>
        <w:tabs>
          <w:tab w:val="left" w:pos="4960"/>
        </w:tabs>
        <w:spacing w:after="0"/>
        <w:rPr>
          <w:rFonts w:ascii="Times New Roman" w:hAnsi="Times New Roman" w:cs="Times New Roman"/>
          <w:bCs/>
          <w:szCs w:val="24"/>
        </w:rPr>
      </w:pPr>
      <w:r w:rsidRPr="000C1CF9">
        <w:rPr>
          <w:rFonts w:ascii="Times New Roman" w:hAnsi="Times New Roman" w:cs="Times New Roman"/>
          <w:bCs/>
          <w:szCs w:val="24"/>
        </w:rPr>
        <w:t xml:space="preserve">Under 2021 har alla enheter (även de inom privat regi) utom en enhet inom vård- och omsorgsförvaltningen haft hygienrond. Kvarvarande enhet kommer att i början på 2022 har hygienrond. </w:t>
      </w:r>
    </w:p>
    <w:p w14:paraId="1B5251D5" w14:textId="0E7DDFEA" w:rsidR="00F75F4C" w:rsidRPr="000C1CF9" w:rsidRDefault="00F75F4C" w:rsidP="0095247B">
      <w:pPr>
        <w:tabs>
          <w:tab w:val="left" w:pos="4960"/>
        </w:tabs>
        <w:spacing w:after="0"/>
        <w:rPr>
          <w:rFonts w:ascii="Times New Roman" w:hAnsi="Times New Roman" w:cs="Times New Roman"/>
          <w:bCs/>
          <w:szCs w:val="24"/>
        </w:rPr>
      </w:pPr>
      <w:r w:rsidRPr="000C1CF9">
        <w:rPr>
          <w:rFonts w:ascii="Times New Roman" w:hAnsi="Times New Roman" w:cs="Times New Roman"/>
          <w:bCs/>
          <w:szCs w:val="24"/>
        </w:rPr>
        <w:t xml:space="preserve">Protokoll och </w:t>
      </w:r>
      <w:proofErr w:type="spellStart"/>
      <w:r w:rsidRPr="000C1CF9">
        <w:rPr>
          <w:rFonts w:ascii="Times New Roman" w:hAnsi="Times New Roman" w:cs="Times New Roman"/>
          <w:bCs/>
          <w:szCs w:val="24"/>
        </w:rPr>
        <w:t>ev</w:t>
      </w:r>
      <w:proofErr w:type="spellEnd"/>
      <w:r w:rsidRPr="000C1CF9">
        <w:rPr>
          <w:rFonts w:ascii="Times New Roman" w:hAnsi="Times New Roman" w:cs="Times New Roman"/>
          <w:bCs/>
          <w:szCs w:val="24"/>
        </w:rPr>
        <w:t xml:space="preserve"> rekommendationer från vårdhygien skickas efter besöket till MAS som förmedlar ut det till respektive enhet. </w:t>
      </w:r>
    </w:p>
    <w:p w14:paraId="54743D2D" w14:textId="42547CBB" w:rsidR="00F75F4C" w:rsidRDefault="00F75F4C" w:rsidP="0095247B">
      <w:pPr>
        <w:tabs>
          <w:tab w:val="left" w:pos="4960"/>
        </w:tabs>
        <w:spacing w:after="0"/>
        <w:rPr>
          <w:rFonts w:ascii="Times New Roman" w:hAnsi="Times New Roman" w:cs="Times New Roman"/>
          <w:bCs/>
          <w:szCs w:val="24"/>
        </w:rPr>
      </w:pPr>
      <w:r w:rsidRPr="000C1CF9">
        <w:rPr>
          <w:rFonts w:ascii="Times New Roman" w:hAnsi="Times New Roman" w:cs="Times New Roman"/>
          <w:bCs/>
          <w:szCs w:val="24"/>
        </w:rPr>
        <w:t>Ronderna up</w:t>
      </w:r>
      <w:r w:rsidR="004065BE">
        <w:rPr>
          <w:rFonts w:ascii="Times New Roman" w:hAnsi="Times New Roman" w:cs="Times New Roman"/>
          <w:bCs/>
          <w:szCs w:val="24"/>
        </w:rPr>
        <w:t>pskattas och enheterna får till</w:t>
      </w:r>
      <w:r w:rsidRPr="000C1CF9">
        <w:rPr>
          <w:rFonts w:ascii="Times New Roman" w:hAnsi="Times New Roman" w:cs="Times New Roman"/>
          <w:bCs/>
          <w:szCs w:val="24"/>
        </w:rPr>
        <w:t xml:space="preserve"> sig tips och rekommendationer för att öka den hygieniska standarden vilket minimerar risk för att patienten drabbas av en vårdrelaterad infektion likaså </w:t>
      </w:r>
      <w:r w:rsidR="005D655D" w:rsidRPr="000C1CF9">
        <w:rPr>
          <w:rFonts w:ascii="Times New Roman" w:hAnsi="Times New Roman" w:cs="Times New Roman"/>
          <w:bCs/>
          <w:szCs w:val="24"/>
        </w:rPr>
        <w:t>för personalen</w:t>
      </w:r>
      <w:r w:rsidR="004065BE">
        <w:rPr>
          <w:rFonts w:ascii="Times New Roman" w:hAnsi="Times New Roman" w:cs="Times New Roman"/>
          <w:bCs/>
          <w:szCs w:val="24"/>
        </w:rPr>
        <w:t xml:space="preserve"> ska känna sig trygga och säkra kring författningar, rutiner m.m</w:t>
      </w:r>
      <w:r w:rsidRPr="000C1CF9">
        <w:rPr>
          <w:rFonts w:ascii="Times New Roman" w:hAnsi="Times New Roman" w:cs="Times New Roman"/>
          <w:bCs/>
          <w:szCs w:val="24"/>
        </w:rPr>
        <w:t xml:space="preserve">. </w:t>
      </w:r>
    </w:p>
    <w:p w14:paraId="3E41E508" w14:textId="77777777" w:rsidR="004065BE" w:rsidRDefault="004065BE" w:rsidP="0095247B">
      <w:pPr>
        <w:tabs>
          <w:tab w:val="left" w:pos="4960"/>
        </w:tabs>
        <w:spacing w:after="0"/>
        <w:rPr>
          <w:rFonts w:ascii="Times New Roman" w:hAnsi="Times New Roman" w:cs="Times New Roman"/>
          <w:bCs/>
          <w:szCs w:val="24"/>
        </w:rPr>
      </w:pPr>
    </w:p>
    <w:p w14:paraId="00FC283F" w14:textId="316CB1A7" w:rsidR="004065BE" w:rsidRDefault="004065BE" w:rsidP="0095247B">
      <w:pPr>
        <w:tabs>
          <w:tab w:val="left" w:pos="4960"/>
        </w:tabs>
        <w:spacing w:after="0"/>
        <w:rPr>
          <w:rFonts w:ascii="Times New Roman" w:hAnsi="Times New Roman" w:cs="Times New Roman"/>
          <w:bCs/>
          <w:szCs w:val="24"/>
        </w:rPr>
      </w:pPr>
      <w:r>
        <w:rPr>
          <w:rFonts w:ascii="Times New Roman" w:hAnsi="Times New Roman" w:cs="Times New Roman"/>
          <w:bCs/>
          <w:szCs w:val="24"/>
        </w:rPr>
        <w:t>Inom hemsjukvården har MAS regelbundet arbetsgruppsmöten kring dokumentation och delegering. Dessa två områden kräve</w:t>
      </w:r>
      <w:r w:rsidR="00C942D6">
        <w:rPr>
          <w:rFonts w:ascii="Times New Roman" w:hAnsi="Times New Roman" w:cs="Times New Roman"/>
          <w:bCs/>
          <w:szCs w:val="24"/>
        </w:rPr>
        <w:t>r kontinuerlig uppdatering</w:t>
      </w:r>
      <w:r>
        <w:rPr>
          <w:rFonts w:ascii="Times New Roman" w:hAnsi="Times New Roman" w:cs="Times New Roman"/>
          <w:bCs/>
          <w:szCs w:val="24"/>
        </w:rPr>
        <w:t xml:space="preserve"> och rutiner </w:t>
      </w:r>
      <w:r w:rsidR="00C942D6">
        <w:rPr>
          <w:rFonts w:ascii="Times New Roman" w:hAnsi="Times New Roman" w:cs="Times New Roman"/>
          <w:bCs/>
          <w:szCs w:val="24"/>
        </w:rPr>
        <w:t xml:space="preserve">behöver </w:t>
      </w:r>
      <w:r>
        <w:rPr>
          <w:rFonts w:ascii="Times New Roman" w:hAnsi="Times New Roman" w:cs="Times New Roman"/>
          <w:bCs/>
          <w:szCs w:val="24"/>
        </w:rPr>
        <w:t xml:space="preserve">ses över och revideras. </w:t>
      </w:r>
      <w:r w:rsidR="0017050C">
        <w:rPr>
          <w:rFonts w:ascii="Times New Roman" w:hAnsi="Times New Roman" w:cs="Times New Roman"/>
          <w:bCs/>
          <w:szCs w:val="24"/>
        </w:rPr>
        <w:t xml:space="preserve">Under pandemin har dessa två arbetsgrupper tappat fart men kommer att komma igång igen under 2022 fullt ut. </w:t>
      </w:r>
    </w:p>
    <w:p w14:paraId="2CA74EB8" w14:textId="77777777" w:rsidR="00A23BB6" w:rsidRPr="000C1CF9" w:rsidRDefault="00A23BB6" w:rsidP="0095247B">
      <w:pPr>
        <w:tabs>
          <w:tab w:val="left" w:pos="4960"/>
        </w:tabs>
        <w:spacing w:after="0"/>
        <w:rPr>
          <w:rFonts w:ascii="Times New Roman" w:hAnsi="Times New Roman" w:cs="Times New Roman"/>
          <w:bCs/>
          <w:szCs w:val="24"/>
        </w:rPr>
      </w:pPr>
    </w:p>
    <w:p w14:paraId="1AD1A633" w14:textId="01BFFEE8" w:rsidR="00F16D21" w:rsidRDefault="00740ED0" w:rsidP="00AA60B0">
      <w:pPr>
        <w:pStyle w:val="Rubrik2"/>
        <w:rPr>
          <w:rFonts w:ascii="Times New Roman" w:hAnsi="Times New Roman" w:cs="Times New Roman"/>
          <w:szCs w:val="28"/>
        </w:rPr>
      </w:pPr>
      <w:bookmarkStart w:id="16" w:name="_Toc95394803"/>
      <w:r w:rsidRPr="00296F2E">
        <w:rPr>
          <w:rFonts w:ascii="Times New Roman" w:hAnsi="Times New Roman" w:cs="Times New Roman"/>
          <w:bCs w:val="0"/>
          <w:noProof/>
          <w:szCs w:val="28"/>
          <w:lang w:eastAsia="sv-SE"/>
        </w:rPr>
        <w:drawing>
          <wp:anchor distT="0" distB="0" distL="114300" distR="114300" simplePos="0" relativeHeight="251683840" behindDoc="1" locked="0" layoutInCell="1" allowOverlap="1" wp14:anchorId="43FE2BE4" wp14:editId="7FD1947D">
            <wp:simplePos x="0" y="0"/>
            <wp:positionH relativeFrom="margin">
              <wp:align>right</wp:align>
            </wp:positionH>
            <wp:positionV relativeFrom="paragraph">
              <wp:posOffset>308610</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9" name="Bildobjekt 19" descr="Cirkel indelad i fem delar. Markerad del 4: Stärka analys, lärande och utveck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objekt 19" descr="Cirkel indelad i fem delar. Markerad del 4: Stärka analys, lärande och utveckli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r w:rsidR="00F16D21" w:rsidRPr="00296F2E">
        <w:rPr>
          <w:rFonts w:ascii="Times New Roman" w:hAnsi="Times New Roman" w:cs="Times New Roman"/>
          <w:szCs w:val="28"/>
        </w:rPr>
        <w:t>Stärka analys, lärande och utveckling</w:t>
      </w:r>
      <w:bookmarkEnd w:id="16"/>
      <w:r w:rsidR="007B5A54" w:rsidRPr="00296F2E">
        <w:rPr>
          <w:rFonts w:ascii="Times New Roman" w:hAnsi="Times New Roman" w:cs="Times New Roman"/>
          <w:szCs w:val="28"/>
        </w:rPr>
        <w:t xml:space="preserve"> </w:t>
      </w:r>
    </w:p>
    <w:p w14:paraId="48E5271E" w14:textId="77777777" w:rsidR="00D73334" w:rsidRPr="00D73334" w:rsidRDefault="00D73334" w:rsidP="00D73334"/>
    <w:p w14:paraId="1A4D8A6C" w14:textId="6E3B59A0" w:rsidR="00CF40B4" w:rsidRPr="000C1CF9" w:rsidRDefault="00CF40B4" w:rsidP="00F36451">
      <w:pPr>
        <w:spacing w:after="0"/>
        <w:rPr>
          <w:rFonts w:ascii="Times New Roman" w:hAnsi="Times New Roman" w:cs="Times New Roman"/>
          <w:bCs/>
          <w:szCs w:val="24"/>
        </w:rPr>
      </w:pPr>
      <w:r w:rsidRPr="000C1CF9">
        <w:rPr>
          <w:rFonts w:ascii="Times New Roman" w:hAnsi="Times New Roman" w:cs="Times New Roman"/>
          <w:bCs/>
          <w:szCs w:val="24"/>
        </w:rPr>
        <w:t xml:space="preserve">Under 2021 har ett antal område </w:t>
      </w:r>
      <w:r w:rsidR="006A19E4" w:rsidRPr="000C1CF9">
        <w:rPr>
          <w:rFonts w:ascii="Times New Roman" w:hAnsi="Times New Roman" w:cs="Times New Roman"/>
          <w:bCs/>
          <w:szCs w:val="24"/>
        </w:rPr>
        <w:t>kunnat identifieras</w:t>
      </w:r>
      <w:r w:rsidRPr="000C1CF9">
        <w:rPr>
          <w:rFonts w:ascii="Times New Roman" w:hAnsi="Times New Roman" w:cs="Times New Roman"/>
          <w:bCs/>
          <w:szCs w:val="24"/>
        </w:rPr>
        <w:t xml:space="preserve"> som kräver extra insatser från verksamheterna.</w:t>
      </w:r>
    </w:p>
    <w:p w14:paraId="7999C375" w14:textId="77777777" w:rsidR="006A19E4" w:rsidRPr="000C1CF9" w:rsidRDefault="00CF40B4" w:rsidP="00F36451">
      <w:pPr>
        <w:spacing w:after="0"/>
        <w:rPr>
          <w:rFonts w:ascii="Times New Roman" w:hAnsi="Times New Roman" w:cs="Times New Roman"/>
          <w:bCs/>
          <w:szCs w:val="24"/>
        </w:rPr>
      </w:pPr>
      <w:r w:rsidRPr="000C1CF9">
        <w:rPr>
          <w:rFonts w:ascii="Times New Roman" w:hAnsi="Times New Roman" w:cs="Times New Roman"/>
          <w:bCs/>
          <w:szCs w:val="24"/>
        </w:rPr>
        <w:t>Läkemedelshantering, följsamhet till basal hygien, kvalitetsregister</w:t>
      </w:r>
      <w:r w:rsidR="006A19E4" w:rsidRPr="000C1CF9">
        <w:rPr>
          <w:rFonts w:ascii="Times New Roman" w:hAnsi="Times New Roman" w:cs="Times New Roman"/>
          <w:bCs/>
          <w:szCs w:val="24"/>
        </w:rPr>
        <w:t xml:space="preserve"> Senior Alert (riskbedömningar), delegeringsprocessen, vårdövergångarna och omställningen till Nära Vård. </w:t>
      </w:r>
    </w:p>
    <w:p w14:paraId="4AEC1ABB" w14:textId="1AEC481B" w:rsidR="00CF40B4" w:rsidRPr="000C1CF9" w:rsidRDefault="006A19E4" w:rsidP="00F36451">
      <w:pPr>
        <w:spacing w:after="0"/>
        <w:rPr>
          <w:rFonts w:ascii="Times New Roman" w:hAnsi="Times New Roman" w:cs="Times New Roman"/>
          <w:bCs/>
          <w:szCs w:val="24"/>
        </w:rPr>
      </w:pPr>
      <w:r w:rsidRPr="000C1CF9">
        <w:rPr>
          <w:rFonts w:ascii="Times New Roman" w:hAnsi="Times New Roman" w:cs="Times New Roman"/>
          <w:bCs/>
          <w:szCs w:val="24"/>
        </w:rPr>
        <w:t>Nära Vård omställningen innebär att vi samverkar med invånare (får med patienten i arbetet) och flyttar fokus från organisation till att arbeta mer personcentrerat, sammanhållet, proaktivt och hälsofrämjande.</w:t>
      </w:r>
    </w:p>
    <w:p w14:paraId="414249F5" w14:textId="5E0A245F" w:rsidR="008447B3" w:rsidRDefault="008447B3" w:rsidP="00CF40B4">
      <w:pPr>
        <w:pStyle w:val="Rubrik3"/>
        <w:rPr>
          <w:rFonts w:ascii="Times New Roman" w:hAnsi="Times New Roman" w:cs="Times New Roman"/>
          <w:szCs w:val="24"/>
        </w:rPr>
      </w:pPr>
      <w:bookmarkStart w:id="17" w:name="_Toc95394804"/>
      <w:r w:rsidRPr="000C1CF9">
        <w:rPr>
          <w:rFonts w:ascii="Times New Roman" w:hAnsi="Times New Roman" w:cs="Times New Roman"/>
          <w:szCs w:val="24"/>
        </w:rPr>
        <w:t>Avvikelser</w:t>
      </w:r>
      <w:bookmarkEnd w:id="17"/>
    </w:p>
    <w:p w14:paraId="3242D4A9" w14:textId="77777777" w:rsidR="00D73334" w:rsidRPr="00D73334" w:rsidRDefault="00D73334" w:rsidP="00D73334"/>
    <w:p w14:paraId="755BB516" w14:textId="1DE2FD4D" w:rsidR="003E17D8" w:rsidRPr="000C1CF9" w:rsidRDefault="003E17D8" w:rsidP="003E17D8">
      <w:pPr>
        <w:rPr>
          <w:rFonts w:ascii="Times New Roman" w:hAnsi="Times New Roman" w:cs="Times New Roman"/>
          <w:szCs w:val="24"/>
        </w:rPr>
      </w:pPr>
      <w:r w:rsidRPr="000C1CF9">
        <w:rPr>
          <w:rFonts w:ascii="Times New Roman" w:hAnsi="Times New Roman" w:cs="Times New Roman"/>
          <w:szCs w:val="24"/>
        </w:rPr>
        <w:t xml:space="preserve">2019 infördes ett helt nytt avvikelsesystem. Vid det tillfället genomfördes stor utbildningsinsats för alla anställda kring praktiskt förfarande samt vikten av att rapportera </w:t>
      </w:r>
      <w:proofErr w:type="spellStart"/>
      <w:r w:rsidRPr="000C1CF9">
        <w:rPr>
          <w:rFonts w:ascii="Times New Roman" w:hAnsi="Times New Roman" w:cs="Times New Roman"/>
          <w:szCs w:val="24"/>
        </w:rPr>
        <w:t>vårdskada</w:t>
      </w:r>
      <w:proofErr w:type="spellEnd"/>
      <w:r w:rsidRPr="000C1CF9">
        <w:rPr>
          <w:rFonts w:ascii="Times New Roman" w:hAnsi="Times New Roman" w:cs="Times New Roman"/>
          <w:szCs w:val="24"/>
        </w:rPr>
        <w:t xml:space="preserve"> som inträffat eller kunnat inträffa. </w:t>
      </w:r>
    </w:p>
    <w:p w14:paraId="281C3596" w14:textId="1E948C00" w:rsidR="003E17D8" w:rsidRPr="000C1CF9" w:rsidRDefault="003E17D8" w:rsidP="003E17D8">
      <w:pPr>
        <w:rPr>
          <w:rFonts w:ascii="Times New Roman" w:hAnsi="Times New Roman" w:cs="Times New Roman"/>
          <w:szCs w:val="24"/>
        </w:rPr>
      </w:pPr>
      <w:r w:rsidRPr="000C1CF9">
        <w:rPr>
          <w:rFonts w:ascii="Times New Roman" w:hAnsi="Times New Roman" w:cs="Times New Roman"/>
          <w:szCs w:val="24"/>
        </w:rPr>
        <w:t>Stärka analys och lärande blev ett prioriterat fokusområde när verktyget för stärkt patientsäkerhet gjordes. Detta innebär att en plan ligger för att under 2022 arbeta med hela avvikelseprocessen, arbetet påbörjades i slutet av 2021.</w:t>
      </w:r>
    </w:p>
    <w:p w14:paraId="7EEE7F3F" w14:textId="441788F4" w:rsidR="003E17D8" w:rsidRPr="000C1CF9" w:rsidRDefault="003E17D8" w:rsidP="003E17D8">
      <w:pPr>
        <w:rPr>
          <w:rFonts w:ascii="Times New Roman" w:hAnsi="Times New Roman" w:cs="Times New Roman"/>
          <w:szCs w:val="24"/>
        </w:rPr>
      </w:pPr>
      <w:r w:rsidRPr="000C1CF9">
        <w:rPr>
          <w:rFonts w:ascii="Times New Roman" w:hAnsi="Times New Roman" w:cs="Times New Roman"/>
          <w:szCs w:val="24"/>
        </w:rPr>
        <w:t xml:space="preserve">En stor del av fokus kommer ligga på hur och när avvikelser ska analyseras samt hur verksamheterna ska ta tillvara på händelsen och lära av den. </w:t>
      </w:r>
    </w:p>
    <w:p w14:paraId="0DE56476" w14:textId="55EDE12A" w:rsidR="00D74879" w:rsidRPr="000C1CF9" w:rsidRDefault="00D74879" w:rsidP="00157EF3">
      <w:pPr>
        <w:tabs>
          <w:tab w:val="left" w:pos="4960"/>
        </w:tabs>
        <w:spacing w:after="0"/>
        <w:ind w:left="284"/>
        <w:rPr>
          <w:rFonts w:ascii="Times New Roman" w:hAnsi="Times New Roman" w:cs="Times New Roman"/>
          <w:bCs/>
          <w:szCs w:val="24"/>
        </w:rPr>
      </w:pPr>
    </w:p>
    <w:p w14:paraId="56D73D54" w14:textId="77777777" w:rsidR="00D73334" w:rsidRDefault="00D73334" w:rsidP="00CF40B4">
      <w:pPr>
        <w:pStyle w:val="Rubrik3"/>
        <w:rPr>
          <w:rFonts w:ascii="Times New Roman" w:hAnsi="Times New Roman" w:cs="Times New Roman"/>
          <w:szCs w:val="24"/>
        </w:rPr>
      </w:pPr>
      <w:bookmarkStart w:id="18" w:name="_Toc95394805"/>
    </w:p>
    <w:p w14:paraId="1A589157" w14:textId="77777777" w:rsidR="00D73334" w:rsidRPr="00D73334" w:rsidRDefault="00D73334" w:rsidP="00D73334"/>
    <w:p w14:paraId="344BB0F3" w14:textId="40AE9270" w:rsidR="00D74879" w:rsidRDefault="00D74879" w:rsidP="00CF40B4">
      <w:pPr>
        <w:pStyle w:val="Rubrik3"/>
        <w:rPr>
          <w:rFonts w:ascii="Times New Roman" w:hAnsi="Times New Roman" w:cs="Times New Roman"/>
          <w:szCs w:val="24"/>
        </w:rPr>
      </w:pPr>
      <w:r w:rsidRPr="000C1CF9">
        <w:rPr>
          <w:rFonts w:ascii="Times New Roman" w:hAnsi="Times New Roman" w:cs="Times New Roman"/>
          <w:szCs w:val="24"/>
        </w:rPr>
        <w:lastRenderedPageBreak/>
        <w:t>Klagomål och synpunkter</w:t>
      </w:r>
      <w:bookmarkEnd w:id="18"/>
    </w:p>
    <w:p w14:paraId="467FDCB5" w14:textId="77777777" w:rsidR="00D73334" w:rsidRPr="00D73334" w:rsidRDefault="00D73334" w:rsidP="00D73334"/>
    <w:p w14:paraId="4444983C" w14:textId="77777777" w:rsidR="0017050C" w:rsidRPr="00747D7A" w:rsidRDefault="0017050C" w:rsidP="0017050C">
      <w:pPr>
        <w:rPr>
          <w:rFonts w:ascii="Times New Roman" w:hAnsi="Times New Roman" w:cs="Times New Roman"/>
        </w:rPr>
      </w:pPr>
      <w:r w:rsidRPr="00747D7A">
        <w:rPr>
          <w:rFonts w:ascii="Times New Roman" w:hAnsi="Times New Roman" w:cs="Times New Roman"/>
        </w:rPr>
        <w:t>Under 2021 har det inkommit sju klagomål på hälso- och sjukvården från privatpersoner, från Blekingesjukhuset fem stycken avvikelser, från vårdcentraler tre stycken, från Patientnämnden har det inkommit ett ärende och från IVO ett ärende.</w:t>
      </w:r>
    </w:p>
    <w:p w14:paraId="764EB361" w14:textId="77777777" w:rsidR="0017050C" w:rsidRDefault="0017050C" w:rsidP="0017050C"/>
    <w:p w14:paraId="75185E30" w14:textId="77777777" w:rsidR="009B0560" w:rsidRPr="0017050C" w:rsidRDefault="009B0560" w:rsidP="0017050C"/>
    <w:p w14:paraId="3EA243F5" w14:textId="0913E207" w:rsidR="003E17D8" w:rsidRPr="009B0560" w:rsidRDefault="00D73334" w:rsidP="003E17D8">
      <w:pPr>
        <w:jc w:val="center"/>
        <w:rPr>
          <w:rFonts w:ascii="Times New Roman" w:hAnsi="Times New Roman" w:cs="Times New Roman"/>
          <w:sz w:val="16"/>
          <w:szCs w:val="16"/>
        </w:rPr>
      </w:pPr>
      <w:r>
        <w:rPr>
          <w:rFonts w:ascii="Times New Roman" w:hAnsi="Times New Roman" w:cs="Times New Roman"/>
          <w:sz w:val="16"/>
          <w:szCs w:val="16"/>
        </w:rPr>
        <w:t>Tabell 7</w:t>
      </w:r>
      <w:r w:rsidR="003E17D8" w:rsidRPr="009B0560">
        <w:rPr>
          <w:rFonts w:ascii="Times New Roman" w:hAnsi="Times New Roman" w:cs="Times New Roman"/>
          <w:sz w:val="16"/>
          <w:szCs w:val="16"/>
        </w:rPr>
        <w:t>: Inkomna avvikelser och klagomål på hälso- och sjukvården 2021</w:t>
      </w:r>
    </w:p>
    <w:p w14:paraId="3257B9E1" w14:textId="2EEFBFEA" w:rsidR="003E17D8" w:rsidRPr="000C1CF9" w:rsidRDefault="003E17D8" w:rsidP="003E17D8">
      <w:pPr>
        <w:jc w:val="center"/>
        <w:rPr>
          <w:rFonts w:ascii="Times New Roman" w:hAnsi="Times New Roman" w:cs="Times New Roman"/>
          <w:szCs w:val="24"/>
        </w:rPr>
      </w:pPr>
      <w:r w:rsidRPr="000C1CF9">
        <w:rPr>
          <w:rFonts w:ascii="Times New Roman" w:hAnsi="Times New Roman" w:cs="Times New Roman"/>
          <w:noProof/>
          <w:szCs w:val="24"/>
          <w:lang w:eastAsia="sv-SE"/>
        </w:rPr>
        <w:drawing>
          <wp:inline distT="0" distB="0" distL="0" distR="0" wp14:anchorId="4B0A346D" wp14:editId="46F9B9DA">
            <wp:extent cx="3986127" cy="1959610"/>
            <wp:effectExtent l="0" t="0" r="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10352" cy="1971519"/>
                    </a:xfrm>
                    <a:prstGeom prst="rect">
                      <a:avLst/>
                    </a:prstGeom>
                    <a:noFill/>
                  </pic:spPr>
                </pic:pic>
              </a:graphicData>
            </a:graphic>
          </wp:inline>
        </w:drawing>
      </w:r>
    </w:p>
    <w:p w14:paraId="76749A44" w14:textId="77777777" w:rsidR="003E17D8" w:rsidRPr="00747D7A" w:rsidRDefault="003E17D8" w:rsidP="003E17D8">
      <w:pPr>
        <w:rPr>
          <w:rFonts w:ascii="Times New Roman" w:hAnsi="Times New Roman" w:cs="Times New Roman"/>
        </w:rPr>
      </w:pPr>
    </w:p>
    <w:p w14:paraId="0062083B" w14:textId="1691035A" w:rsidR="003E17D8" w:rsidRDefault="003E17D8" w:rsidP="003E17D8">
      <w:pPr>
        <w:rPr>
          <w:rFonts w:ascii="Times New Roman" w:hAnsi="Times New Roman" w:cs="Times New Roman"/>
        </w:rPr>
      </w:pPr>
      <w:r w:rsidRPr="00747D7A">
        <w:rPr>
          <w:rFonts w:ascii="Times New Roman" w:hAnsi="Times New Roman" w:cs="Times New Roman"/>
        </w:rPr>
        <w:t>Alla klagomål och avvikelser som inkommer diarieförs och utreds enligt rutin. Vid utredning involveras berörda parter och få</w:t>
      </w:r>
      <w:r w:rsidR="0017050C">
        <w:rPr>
          <w:rFonts w:ascii="Times New Roman" w:hAnsi="Times New Roman" w:cs="Times New Roman"/>
        </w:rPr>
        <w:t>r</w:t>
      </w:r>
      <w:r w:rsidRPr="00747D7A">
        <w:rPr>
          <w:rFonts w:ascii="Times New Roman" w:hAnsi="Times New Roman" w:cs="Times New Roman"/>
        </w:rPr>
        <w:t xml:space="preserve"> lämna sin syn på händelsen. Planen är att alla ärende ska lyftas för diskussion och lärande när de är utredda men </w:t>
      </w:r>
      <w:proofErr w:type="spellStart"/>
      <w:r w:rsidRPr="00747D7A">
        <w:rPr>
          <w:rFonts w:ascii="Times New Roman" w:hAnsi="Times New Roman" w:cs="Times New Roman"/>
        </w:rPr>
        <w:t>pga</w:t>
      </w:r>
      <w:proofErr w:type="spellEnd"/>
      <w:r w:rsidRPr="00747D7A">
        <w:rPr>
          <w:rFonts w:ascii="Times New Roman" w:hAnsi="Times New Roman" w:cs="Times New Roman"/>
        </w:rPr>
        <w:t xml:space="preserve"> pandemin har det inte blivit så fullt ut under 2021.</w:t>
      </w:r>
    </w:p>
    <w:p w14:paraId="05AF8089" w14:textId="6B6A4640" w:rsidR="0017050C" w:rsidRPr="00747D7A" w:rsidRDefault="0017050C" w:rsidP="003E17D8">
      <w:pPr>
        <w:rPr>
          <w:rFonts w:ascii="Times New Roman" w:hAnsi="Times New Roman" w:cs="Times New Roman"/>
        </w:rPr>
      </w:pPr>
      <w:r>
        <w:rPr>
          <w:rFonts w:ascii="Times New Roman" w:hAnsi="Times New Roman" w:cs="Times New Roman"/>
        </w:rPr>
        <w:t xml:space="preserve">Verksamheterna ska analysera och lära även av klagomålen och synpunkterna på vården vilket kommer att ingå i den avvikelseprocess som är startad för att ses över. </w:t>
      </w:r>
    </w:p>
    <w:p w14:paraId="620C7C21" w14:textId="5AC654C9" w:rsidR="00E01666" w:rsidRPr="00747D7A" w:rsidRDefault="00E01666" w:rsidP="0017050C">
      <w:pPr>
        <w:tabs>
          <w:tab w:val="left" w:pos="4960"/>
        </w:tabs>
        <w:spacing w:after="0"/>
        <w:rPr>
          <w:rFonts w:ascii="Times New Roman" w:hAnsi="Times New Roman" w:cs="Times New Roman"/>
          <w:bCs/>
          <w:color w:val="7F7F7F" w:themeColor="text1" w:themeTint="80"/>
          <w:sz w:val="22"/>
        </w:rPr>
      </w:pPr>
    </w:p>
    <w:p w14:paraId="224501FA" w14:textId="5E7C91D5" w:rsidR="00053CFE" w:rsidRDefault="00740ED0" w:rsidP="00923666">
      <w:pPr>
        <w:pStyle w:val="Rubrik2"/>
        <w:rPr>
          <w:rFonts w:ascii="Times New Roman" w:hAnsi="Times New Roman" w:cs="Times New Roman"/>
          <w:sz w:val="24"/>
          <w:szCs w:val="24"/>
        </w:rPr>
      </w:pPr>
      <w:bookmarkStart w:id="19" w:name="_Toc95394806"/>
      <w:r w:rsidRPr="00296F2E">
        <w:rPr>
          <w:rFonts w:ascii="Times New Roman" w:hAnsi="Times New Roman" w:cs="Times New Roman"/>
          <w:bCs w:val="0"/>
          <w:noProof/>
          <w:color w:val="7F7F7F" w:themeColor="text1" w:themeTint="80"/>
          <w:sz w:val="24"/>
          <w:szCs w:val="24"/>
          <w:lang w:eastAsia="sv-SE"/>
        </w:rPr>
        <w:drawing>
          <wp:anchor distT="0" distB="0" distL="114300" distR="114300" simplePos="0" relativeHeight="251684864" behindDoc="1" locked="0" layoutInCell="1" allowOverlap="1" wp14:anchorId="36E37EBE" wp14:editId="7ED4C7FA">
            <wp:simplePos x="0" y="0"/>
            <wp:positionH relativeFrom="margin">
              <wp:align>right</wp:align>
            </wp:positionH>
            <wp:positionV relativeFrom="paragraph">
              <wp:posOffset>260985</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21" name="Bildobjekt 21" descr="Cirkel indelad i fem delar. Markerad del 5: Öka riskmedvetenhet och beredsk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21" descr="Cirkel indelad i fem delar. Markerad del 5: Öka riskmedvetenhet och beredskap.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r w:rsidR="00F16D21" w:rsidRPr="00296F2E">
        <w:rPr>
          <w:rFonts w:ascii="Times New Roman" w:hAnsi="Times New Roman" w:cs="Times New Roman"/>
          <w:sz w:val="24"/>
          <w:szCs w:val="24"/>
        </w:rPr>
        <w:t>Öka riskmedvetenhet och beredskap</w:t>
      </w:r>
      <w:bookmarkEnd w:id="19"/>
      <w:r w:rsidR="007B5A54" w:rsidRPr="00296F2E">
        <w:rPr>
          <w:rFonts w:ascii="Times New Roman" w:hAnsi="Times New Roman" w:cs="Times New Roman"/>
          <w:sz w:val="24"/>
          <w:szCs w:val="24"/>
        </w:rPr>
        <w:t xml:space="preserve"> </w:t>
      </w:r>
    </w:p>
    <w:p w14:paraId="4B7E473D" w14:textId="77777777" w:rsidR="00D73334" w:rsidRPr="00D73334" w:rsidRDefault="00D73334" w:rsidP="00D73334"/>
    <w:p w14:paraId="13B0023B" w14:textId="1A6B80B0" w:rsidR="003E17D8" w:rsidRPr="004C453F" w:rsidRDefault="003E17D8" w:rsidP="009F390A">
      <w:pPr>
        <w:spacing w:after="0"/>
        <w:rPr>
          <w:rFonts w:ascii="Times New Roman" w:hAnsi="Times New Roman" w:cs="Times New Roman"/>
          <w:bCs/>
          <w:szCs w:val="24"/>
        </w:rPr>
      </w:pPr>
      <w:r w:rsidRPr="004C453F">
        <w:rPr>
          <w:rFonts w:ascii="Times New Roman" w:hAnsi="Times New Roman" w:cs="Times New Roman"/>
          <w:bCs/>
          <w:szCs w:val="24"/>
        </w:rPr>
        <w:t xml:space="preserve">Under 2020 och 2021 har alla verksamheter fått anpassa sig och vara flexibla, ändra arbetssätt ofta. Nya rutiner och riktlinjer som ständigt ändras och ska implementeras och efterföljas. </w:t>
      </w:r>
    </w:p>
    <w:p w14:paraId="1E263F00" w14:textId="77777777" w:rsidR="003E17D8" w:rsidRPr="00747D7A" w:rsidRDefault="003E17D8" w:rsidP="009F390A">
      <w:pPr>
        <w:spacing w:after="0"/>
        <w:rPr>
          <w:rFonts w:ascii="Times New Roman" w:hAnsi="Times New Roman" w:cs="Times New Roman"/>
          <w:bCs/>
          <w:sz w:val="22"/>
        </w:rPr>
      </w:pPr>
    </w:p>
    <w:p w14:paraId="549BEC71" w14:textId="65BEB18C" w:rsidR="003E17D8" w:rsidRPr="00747D7A" w:rsidRDefault="003E17D8" w:rsidP="003E17D8">
      <w:pPr>
        <w:spacing w:after="65" w:line="276" w:lineRule="auto"/>
        <w:rPr>
          <w:rFonts w:ascii="Times New Roman" w:hAnsi="Times New Roman" w:cs="Times New Roman"/>
          <w:szCs w:val="24"/>
        </w:rPr>
      </w:pPr>
      <w:r w:rsidRPr="00747D7A">
        <w:rPr>
          <w:rFonts w:ascii="Times New Roman" w:hAnsi="Times New Roman" w:cs="Times New Roman"/>
          <w:szCs w:val="24"/>
        </w:rPr>
        <w:t xml:space="preserve">Fokus under 2021 har varit att fortsätta vara redo för förändringar gällande Covid-19 och säkerställa god och säker vård för de patienter som drabbas av infektionen. Förvaltningens styrgrupp för </w:t>
      </w:r>
      <w:proofErr w:type="spellStart"/>
      <w:r w:rsidRPr="00747D7A">
        <w:rPr>
          <w:rFonts w:ascii="Times New Roman" w:hAnsi="Times New Roman" w:cs="Times New Roman"/>
          <w:szCs w:val="24"/>
        </w:rPr>
        <w:t>covid</w:t>
      </w:r>
      <w:proofErr w:type="spellEnd"/>
      <w:r w:rsidRPr="00747D7A">
        <w:rPr>
          <w:rFonts w:ascii="Times New Roman" w:hAnsi="Times New Roman" w:cs="Times New Roman"/>
          <w:szCs w:val="24"/>
        </w:rPr>
        <w:t xml:space="preserve"> med verksamhetschefer, MAS, enhetschefer från vård- och omsorgsboende, hälso-och sjukvården och hemtjänsten har träffats regelbundet under hela 2021. </w:t>
      </w:r>
    </w:p>
    <w:p w14:paraId="5FAE4669" w14:textId="4E1EFB76" w:rsidR="003E17D8" w:rsidRPr="00747D7A" w:rsidRDefault="003E17D8" w:rsidP="003E17D8">
      <w:pPr>
        <w:spacing w:after="65" w:line="276" w:lineRule="auto"/>
        <w:rPr>
          <w:rFonts w:ascii="Times New Roman" w:hAnsi="Times New Roman" w:cs="Times New Roman"/>
          <w:szCs w:val="24"/>
        </w:rPr>
      </w:pPr>
      <w:r w:rsidRPr="00747D7A">
        <w:rPr>
          <w:rFonts w:ascii="Times New Roman" w:hAnsi="Times New Roman" w:cs="Times New Roman"/>
          <w:szCs w:val="24"/>
        </w:rPr>
        <w:t>Hälso- och sjukvården har fått ställa om flertalet gånger när antal provtagningar ökat/minskat samt vaccinationerna som krävt stora insatser för att säkra at</w:t>
      </w:r>
      <w:r w:rsidR="0017050C">
        <w:rPr>
          <w:rFonts w:ascii="Times New Roman" w:hAnsi="Times New Roman" w:cs="Times New Roman"/>
          <w:szCs w:val="24"/>
        </w:rPr>
        <w:t>t alla patienter som önskar blivit</w:t>
      </w:r>
      <w:r w:rsidRPr="00747D7A">
        <w:rPr>
          <w:rFonts w:ascii="Times New Roman" w:hAnsi="Times New Roman" w:cs="Times New Roman"/>
          <w:szCs w:val="24"/>
        </w:rPr>
        <w:t xml:space="preserve"> vaccinerade. </w:t>
      </w:r>
    </w:p>
    <w:p w14:paraId="22B92A9E" w14:textId="03E519AA" w:rsidR="003E17D8" w:rsidRPr="00747D7A" w:rsidRDefault="00C942D6" w:rsidP="003E17D8">
      <w:pPr>
        <w:spacing w:after="65" w:line="276" w:lineRule="auto"/>
        <w:rPr>
          <w:rFonts w:ascii="Times New Roman" w:hAnsi="Times New Roman" w:cs="Times New Roman"/>
          <w:szCs w:val="24"/>
        </w:rPr>
      </w:pPr>
      <w:r>
        <w:rPr>
          <w:rFonts w:ascii="Times New Roman" w:hAnsi="Times New Roman" w:cs="Times New Roman"/>
          <w:szCs w:val="24"/>
        </w:rPr>
        <w:lastRenderedPageBreak/>
        <w:t>Under 2021 har</w:t>
      </w:r>
      <w:r w:rsidR="003E17D8" w:rsidRPr="00747D7A">
        <w:rPr>
          <w:rFonts w:ascii="Times New Roman" w:hAnsi="Times New Roman" w:cs="Times New Roman"/>
          <w:szCs w:val="24"/>
        </w:rPr>
        <w:t xml:space="preserve"> 168 PCR</w:t>
      </w:r>
      <w:r>
        <w:rPr>
          <w:rFonts w:ascii="Times New Roman" w:hAnsi="Times New Roman" w:cs="Times New Roman"/>
          <w:szCs w:val="24"/>
        </w:rPr>
        <w:t xml:space="preserve"> prov tagits</w:t>
      </w:r>
      <w:r w:rsidR="003E17D8" w:rsidRPr="00747D7A">
        <w:rPr>
          <w:rFonts w:ascii="Times New Roman" w:hAnsi="Times New Roman" w:cs="Times New Roman"/>
          <w:szCs w:val="24"/>
        </w:rPr>
        <w:t xml:space="preserve"> på patienter boende på v</w:t>
      </w:r>
      <w:r w:rsidR="00CF40B4" w:rsidRPr="00747D7A">
        <w:rPr>
          <w:rFonts w:ascii="Times New Roman" w:hAnsi="Times New Roman" w:cs="Times New Roman"/>
          <w:szCs w:val="24"/>
        </w:rPr>
        <w:t>ård- och omsorgsboende varav elv</w:t>
      </w:r>
      <w:r w:rsidR="003E17D8" w:rsidRPr="00747D7A">
        <w:rPr>
          <w:rFonts w:ascii="Times New Roman" w:hAnsi="Times New Roman" w:cs="Times New Roman"/>
          <w:szCs w:val="24"/>
        </w:rPr>
        <w:t xml:space="preserve">a varit positiva för </w:t>
      </w:r>
      <w:proofErr w:type="spellStart"/>
      <w:r w:rsidR="003E17D8" w:rsidRPr="00747D7A">
        <w:rPr>
          <w:rFonts w:ascii="Times New Roman" w:hAnsi="Times New Roman" w:cs="Times New Roman"/>
          <w:szCs w:val="24"/>
        </w:rPr>
        <w:t>Covid</w:t>
      </w:r>
      <w:proofErr w:type="spellEnd"/>
      <w:r w:rsidR="003E17D8" w:rsidRPr="00747D7A">
        <w:rPr>
          <w:rFonts w:ascii="Times New Roman" w:hAnsi="Times New Roman" w:cs="Times New Roman"/>
          <w:szCs w:val="24"/>
        </w:rPr>
        <w:t>, i ordinärt boende har</w:t>
      </w:r>
      <w:r w:rsidR="00CF40B4" w:rsidRPr="00747D7A">
        <w:rPr>
          <w:rFonts w:ascii="Times New Roman" w:hAnsi="Times New Roman" w:cs="Times New Roman"/>
          <w:szCs w:val="24"/>
        </w:rPr>
        <w:t xml:space="preserve"> 210</w:t>
      </w:r>
      <w:r>
        <w:rPr>
          <w:rFonts w:ascii="Times New Roman" w:hAnsi="Times New Roman" w:cs="Times New Roman"/>
          <w:szCs w:val="24"/>
        </w:rPr>
        <w:t xml:space="preserve"> PCR prov tagits</w:t>
      </w:r>
      <w:r w:rsidR="003E17D8" w:rsidRPr="00747D7A">
        <w:rPr>
          <w:rFonts w:ascii="Times New Roman" w:hAnsi="Times New Roman" w:cs="Times New Roman"/>
          <w:szCs w:val="24"/>
        </w:rPr>
        <w:t xml:space="preserve"> på patienter </w:t>
      </w:r>
      <w:r w:rsidR="00CF40B4" w:rsidRPr="00747D7A">
        <w:rPr>
          <w:rFonts w:ascii="Times New Roman" w:hAnsi="Times New Roman" w:cs="Times New Roman"/>
          <w:szCs w:val="24"/>
        </w:rPr>
        <w:t xml:space="preserve">varav 21 </w:t>
      </w:r>
      <w:r w:rsidR="003E17D8" w:rsidRPr="00747D7A">
        <w:rPr>
          <w:rFonts w:ascii="Times New Roman" w:hAnsi="Times New Roman" w:cs="Times New Roman"/>
          <w:szCs w:val="24"/>
        </w:rPr>
        <w:t xml:space="preserve">varit positiva för </w:t>
      </w:r>
      <w:proofErr w:type="spellStart"/>
      <w:r w:rsidR="003E17D8" w:rsidRPr="00747D7A">
        <w:rPr>
          <w:rFonts w:ascii="Times New Roman" w:hAnsi="Times New Roman" w:cs="Times New Roman"/>
          <w:szCs w:val="24"/>
        </w:rPr>
        <w:t>Covid</w:t>
      </w:r>
      <w:proofErr w:type="spellEnd"/>
      <w:r w:rsidR="003E17D8" w:rsidRPr="00747D7A">
        <w:rPr>
          <w:rFonts w:ascii="Times New Roman" w:hAnsi="Times New Roman" w:cs="Times New Roman"/>
          <w:szCs w:val="24"/>
        </w:rPr>
        <w:t xml:space="preserve">. </w:t>
      </w:r>
    </w:p>
    <w:p w14:paraId="34A4C169" w14:textId="77777777" w:rsidR="003E17D8" w:rsidRPr="00747D7A" w:rsidRDefault="003E17D8" w:rsidP="003E17D8">
      <w:pPr>
        <w:spacing w:after="65" w:line="276" w:lineRule="auto"/>
        <w:rPr>
          <w:rFonts w:ascii="Times New Roman" w:hAnsi="Times New Roman" w:cs="Times New Roman"/>
          <w:szCs w:val="24"/>
        </w:rPr>
      </w:pPr>
      <w:r w:rsidRPr="00747D7A">
        <w:rPr>
          <w:rFonts w:ascii="Times New Roman" w:hAnsi="Times New Roman" w:cs="Times New Roman"/>
          <w:szCs w:val="24"/>
        </w:rPr>
        <w:t xml:space="preserve">Ett flertal screeningar, av både personal och patienter i vård- och omsorgsförvaltningen, har genomförts efter att smittspårning gjorts vid upptäckt av bekräftat smittad personal/patient. Ingen större smittspridning har förekommit i Ronneby kommuns vård- och omsorg. </w:t>
      </w:r>
    </w:p>
    <w:p w14:paraId="2F9C9859" w14:textId="77777777" w:rsidR="003E17D8" w:rsidRPr="00747D7A" w:rsidRDefault="003E17D8" w:rsidP="003E17D8">
      <w:pPr>
        <w:spacing w:after="65" w:line="276" w:lineRule="auto"/>
        <w:rPr>
          <w:rFonts w:ascii="Times New Roman" w:hAnsi="Times New Roman" w:cs="Times New Roman"/>
          <w:szCs w:val="24"/>
        </w:rPr>
      </w:pPr>
    </w:p>
    <w:p w14:paraId="7950129A" w14:textId="33B60788" w:rsidR="00CF40B4" w:rsidRPr="00747D7A" w:rsidRDefault="00CF40B4" w:rsidP="003E17D8">
      <w:pPr>
        <w:spacing w:after="65" w:line="276" w:lineRule="auto"/>
        <w:rPr>
          <w:rFonts w:ascii="Times New Roman" w:hAnsi="Times New Roman" w:cs="Times New Roman"/>
          <w:szCs w:val="24"/>
        </w:rPr>
      </w:pPr>
      <w:r w:rsidRPr="00747D7A">
        <w:rPr>
          <w:rFonts w:ascii="Times New Roman" w:hAnsi="Times New Roman" w:cs="Times New Roman"/>
          <w:szCs w:val="24"/>
        </w:rPr>
        <w:t>Större delen av 2021 har ett stort arbete genomförts med att utbilda i basal hygien, smittskyddsåtgärder, skyddsutrustning, kohortvård och symtombild. Även hur hantering och förvaring av skyddsmaterial säkerställs. Alla hygienombud har fått stöttning under mätningar som genomförts av följsamheten till basal hygien och klädregler. Under 2021 har fem mätningar genomförts varav en var den nationella som anordnas av SKR.</w:t>
      </w:r>
    </w:p>
    <w:p w14:paraId="546ABECA" w14:textId="77777777" w:rsidR="003E17D8" w:rsidRPr="00747D7A" w:rsidRDefault="003E17D8" w:rsidP="003E17D8">
      <w:pPr>
        <w:spacing w:after="65" w:line="276" w:lineRule="auto"/>
        <w:rPr>
          <w:rFonts w:ascii="Times New Roman" w:hAnsi="Times New Roman" w:cs="Times New Roman"/>
          <w:szCs w:val="24"/>
        </w:rPr>
      </w:pPr>
    </w:p>
    <w:p w14:paraId="5F319B9D" w14:textId="77777777" w:rsidR="003E17D8" w:rsidRDefault="003E17D8" w:rsidP="009F390A">
      <w:pPr>
        <w:spacing w:after="0"/>
        <w:rPr>
          <w:rFonts w:ascii="Times New Roman" w:hAnsi="Times New Roman" w:cs="Times New Roman"/>
          <w:bCs/>
          <w:sz w:val="22"/>
        </w:rPr>
      </w:pPr>
    </w:p>
    <w:p w14:paraId="187D8C92" w14:textId="77777777" w:rsidR="00D73334" w:rsidRDefault="00D73334" w:rsidP="009F390A">
      <w:pPr>
        <w:spacing w:after="0"/>
        <w:rPr>
          <w:rFonts w:ascii="Times New Roman" w:hAnsi="Times New Roman" w:cs="Times New Roman"/>
          <w:bCs/>
          <w:sz w:val="22"/>
        </w:rPr>
      </w:pPr>
    </w:p>
    <w:p w14:paraId="238684F9" w14:textId="77777777" w:rsidR="00D73334" w:rsidRDefault="00D73334" w:rsidP="009F390A">
      <w:pPr>
        <w:spacing w:after="0"/>
        <w:rPr>
          <w:rFonts w:ascii="Times New Roman" w:hAnsi="Times New Roman" w:cs="Times New Roman"/>
          <w:bCs/>
          <w:sz w:val="22"/>
        </w:rPr>
      </w:pPr>
    </w:p>
    <w:p w14:paraId="7AA80651" w14:textId="77777777" w:rsidR="00D73334" w:rsidRDefault="00D73334" w:rsidP="009F390A">
      <w:pPr>
        <w:spacing w:after="0"/>
        <w:rPr>
          <w:rFonts w:ascii="Times New Roman" w:hAnsi="Times New Roman" w:cs="Times New Roman"/>
          <w:bCs/>
          <w:sz w:val="22"/>
        </w:rPr>
      </w:pPr>
    </w:p>
    <w:p w14:paraId="1B0744AB" w14:textId="68A35195" w:rsidR="00D73334" w:rsidRDefault="00D73334" w:rsidP="00D73334">
      <w:pPr>
        <w:spacing w:after="0"/>
        <w:jc w:val="center"/>
        <w:rPr>
          <w:rFonts w:ascii="Times New Roman" w:hAnsi="Times New Roman" w:cs="Times New Roman"/>
          <w:bCs/>
          <w:sz w:val="22"/>
        </w:rPr>
      </w:pPr>
      <w:r>
        <w:rPr>
          <w:rFonts w:ascii="Times New Roman" w:hAnsi="Times New Roman" w:cs="Times New Roman"/>
          <w:bCs/>
          <w:noProof/>
          <w:sz w:val="22"/>
          <w:lang w:eastAsia="sv-SE"/>
        </w:rPr>
        <w:drawing>
          <wp:inline distT="0" distB="0" distL="0" distR="0" wp14:anchorId="7391CE67" wp14:editId="15F4BA7F">
            <wp:extent cx="2950845" cy="363982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50845" cy="3639820"/>
                    </a:xfrm>
                    <a:prstGeom prst="rect">
                      <a:avLst/>
                    </a:prstGeom>
                    <a:noFill/>
                  </pic:spPr>
                </pic:pic>
              </a:graphicData>
            </a:graphic>
          </wp:inline>
        </w:drawing>
      </w:r>
    </w:p>
    <w:p w14:paraId="00E215B0" w14:textId="77777777" w:rsidR="00D73334" w:rsidRDefault="00D73334" w:rsidP="009F390A">
      <w:pPr>
        <w:spacing w:after="0"/>
        <w:rPr>
          <w:rFonts w:ascii="Times New Roman" w:hAnsi="Times New Roman" w:cs="Times New Roman"/>
          <w:bCs/>
          <w:sz w:val="22"/>
        </w:rPr>
      </w:pPr>
    </w:p>
    <w:p w14:paraId="7C66B1F0" w14:textId="77777777" w:rsidR="00D73334" w:rsidRDefault="00D73334" w:rsidP="009F390A">
      <w:pPr>
        <w:spacing w:after="0"/>
        <w:rPr>
          <w:rFonts w:ascii="Times New Roman" w:hAnsi="Times New Roman" w:cs="Times New Roman"/>
          <w:bCs/>
          <w:sz w:val="22"/>
        </w:rPr>
      </w:pPr>
    </w:p>
    <w:p w14:paraId="0AC53C74" w14:textId="77777777" w:rsidR="00D73334" w:rsidRDefault="00D73334" w:rsidP="009F390A">
      <w:pPr>
        <w:spacing w:after="0"/>
        <w:rPr>
          <w:rFonts w:ascii="Times New Roman" w:hAnsi="Times New Roman" w:cs="Times New Roman"/>
          <w:bCs/>
          <w:sz w:val="22"/>
        </w:rPr>
      </w:pPr>
    </w:p>
    <w:p w14:paraId="4BACDB52" w14:textId="77777777" w:rsidR="00D73334" w:rsidRDefault="00D73334" w:rsidP="009F390A">
      <w:pPr>
        <w:spacing w:after="0"/>
        <w:rPr>
          <w:rFonts w:ascii="Times New Roman" w:hAnsi="Times New Roman" w:cs="Times New Roman"/>
          <w:bCs/>
          <w:sz w:val="22"/>
        </w:rPr>
      </w:pPr>
    </w:p>
    <w:p w14:paraId="4166C6EF" w14:textId="77777777" w:rsidR="00D73334" w:rsidRDefault="00D73334" w:rsidP="009F390A">
      <w:pPr>
        <w:spacing w:after="0"/>
        <w:rPr>
          <w:rFonts w:ascii="Times New Roman" w:hAnsi="Times New Roman" w:cs="Times New Roman"/>
          <w:bCs/>
          <w:sz w:val="22"/>
        </w:rPr>
      </w:pPr>
    </w:p>
    <w:p w14:paraId="1EEA991D" w14:textId="77777777" w:rsidR="00D73334" w:rsidRDefault="00D73334" w:rsidP="009F390A">
      <w:pPr>
        <w:spacing w:after="0"/>
        <w:rPr>
          <w:rFonts w:ascii="Times New Roman" w:hAnsi="Times New Roman" w:cs="Times New Roman"/>
          <w:bCs/>
          <w:sz w:val="22"/>
        </w:rPr>
      </w:pPr>
    </w:p>
    <w:p w14:paraId="0D8E3D6A" w14:textId="77777777" w:rsidR="00D73334" w:rsidRDefault="00D73334" w:rsidP="009F390A">
      <w:pPr>
        <w:spacing w:after="0"/>
        <w:rPr>
          <w:rFonts w:ascii="Times New Roman" w:hAnsi="Times New Roman" w:cs="Times New Roman"/>
          <w:bCs/>
          <w:sz w:val="22"/>
        </w:rPr>
      </w:pPr>
    </w:p>
    <w:p w14:paraId="5AD2CCAE" w14:textId="77777777" w:rsidR="00D73334" w:rsidRDefault="00D73334" w:rsidP="009F390A">
      <w:pPr>
        <w:spacing w:after="0"/>
        <w:rPr>
          <w:rFonts w:ascii="Times New Roman" w:hAnsi="Times New Roman" w:cs="Times New Roman"/>
          <w:bCs/>
          <w:sz w:val="22"/>
        </w:rPr>
      </w:pPr>
    </w:p>
    <w:p w14:paraId="24D6C6C7" w14:textId="77777777" w:rsidR="00D73334" w:rsidRDefault="00D73334" w:rsidP="009F390A">
      <w:pPr>
        <w:spacing w:after="0"/>
        <w:rPr>
          <w:rFonts w:ascii="Times New Roman" w:hAnsi="Times New Roman" w:cs="Times New Roman"/>
          <w:bCs/>
          <w:sz w:val="22"/>
        </w:rPr>
      </w:pPr>
    </w:p>
    <w:p w14:paraId="1FD00E50" w14:textId="2F43C332" w:rsidR="00AA1558" w:rsidRPr="00C942D6" w:rsidRDefault="0053490E" w:rsidP="00923666">
      <w:pPr>
        <w:pStyle w:val="Rubrik1"/>
        <w:rPr>
          <w:rFonts w:ascii="Times New Roman" w:hAnsi="Times New Roman" w:cs="Times New Roman"/>
          <w:sz w:val="28"/>
        </w:rPr>
      </w:pPr>
      <w:bookmarkStart w:id="20" w:name="_Toc95394807"/>
      <w:r w:rsidRPr="00C942D6">
        <w:rPr>
          <w:rFonts w:ascii="Times New Roman" w:hAnsi="Times New Roman" w:cs="Times New Roman"/>
          <w:sz w:val="28"/>
        </w:rPr>
        <w:lastRenderedPageBreak/>
        <w:t xml:space="preserve">MÅL, STRATEGIER OCH </w:t>
      </w:r>
      <w:r w:rsidR="00635D18" w:rsidRPr="00C942D6">
        <w:rPr>
          <w:rFonts w:ascii="Times New Roman" w:hAnsi="Times New Roman" w:cs="Times New Roman"/>
          <w:sz w:val="28"/>
        </w:rPr>
        <w:t>U</w:t>
      </w:r>
      <w:r w:rsidR="00F36451" w:rsidRPr="00C942D6">
        <w:rPr>
          <w:rFonts w:ascii="Times New Roman" w:hAnsi="Times New Roman" w:cs="Times New Roman"/>
          <w:sz w:val="28"/>
        </w:rPr>
        <w:t>TMANINGAR</w:t>
      </w:r>
      <w:r w:rsidRPr="00C942D6">
        <w:rPr>
          <w:rFonts w:ascii="Times New Roman" w:hAnsi="Times New Roman" w:cs="Times New Roman"/>
          <w:sz w:val="28"/>
        </w:rPr>
        <w:t xml:space="preserve"> FÖR</w:t>
      </w:r>
      <w:r w:rsidR="00F36451" w:rsidRPr="00C942D6">
        <w:rPr>
          <w:rFonts w:ascii="Times New Roman" w:hAnsi="Times New Roman" w:cs="Times New Roman"/>
          <w:sz w:val="28"/>
        </w:rPr>
        <w:t xml:space="preserve"> KOMMANDE ÅR</w:t>
      </w:r>
      <w:r w:rsidR="00800938" w:rsidRPr="00C942D6">
        <w:rPr>
          <w:rFonts w:ascii="Times New Roman" w:hAnsi="Times New Roman" w:cs="Times New Roman"/>
          <w:sz w:val="28"/>
        </w:rPr>
        <w:t xml:space="preserve"> 2022</w:t>
      </w:r>
      <w:bookmarkEnd w:id="20"/>
    </w:p>
    <w:p w14:paraId="685580C6" w14:textId="77777777" w:rsidR="005057C5" w:rsidRPr="00747D7A" w:rsidRDefault="005057C5" w:rsidP="005057C5">
      <w:pPr>
        <w:rPr>
          <w:rFonts w:ascii="Times New Roman" w:hAnsi="Times New Roman" w:cs="Times New Roman"/>
        </w:rPr>
      </w:pPr>
    </w:p>
    <w:p w14:paraId="333A16EE" w14:textId="3C7D8FE0" w:rsidR="005057C5" w:rsidRPr="00747D7A" w:rsidRDefault="005D655D" w:rsidP="005057C5">
      <w:pPr>
        <w:pStyle w:val="Liststycke"/>
        <w:numPr>
          <w:ilvl w:val="0"/>
          <w:numId w:val="30"/>
        </w:numPr>
        <w:rPr>
          <w:rFonts w:ascii="Times New Roman" w:hAnsi="Times New Roman" w:cs="Times New Roman"/>
        </w:rPr>
      </w:pPr>
      <w:r w:rsidRPr="00747D7A">
        <w:rPr>
          <w:rFonts w:ascii="Times New Roman" w:hAnsi="Times New Roman" w:cs="Times New Roman"/>
        </w:rPr>
        <w:t>Att o</w:t>
      </w:r>
      <w:r w:rsidR="005057C5" w:rsidRPr="00747D7A">
        <w:rPr>
          <w:rFonts w:ascii="Times New Roman" w:hAnsi="Times New Roman" w:cs="Times New Roman"/>
        </w:rPr>
        <w:t>mställ</w:t>
      </w:r>
      <w:r w:rsidRPr="00747D7A">
        <w:rPr>
          <w:rFonts w:ascii="Times New Roman" w:hAnsi="Times New Roman" w:cs="Times New Roman"/>
        </w:rPr>
        <w:t>ningen till ”Nära vård”</w:t>
      </w:r>
      <w:r w:rsidR="005057C5" w:rsidRPr="00747D7A">
        <w:rPr>
          <w:rFonts w:ascii="Times New Roman" w:hAnsi="Times New Roman" w:cs="Times New Roman"/>
        </w:rPr>
        <w:t xml:space="preserve"> genomsyra</w:t>
      </w:r>
      <w:r w:rsidRPr="00747D7A">
        <w:rPr>
          <w:rFonts w:ascii="Times New Roman" w:hAnsi="Times New Roman" w:cs="Times New Roman"/>
        </w:rPr>
        <w:t>r</w:t>
      </w:r>
      <w:r w:rsidR="005057C5" w:rsidRPr="00747D7A">
        <w:rPr>
          <w:rFonts w:ascii="Times New Roman" w:hAnsi="Times New Roman" w:cs="Times New Roman"/>
        </w:rPr>
        <w:t xml:space="preserve"> hela och alla verksamheter</w:t>
      </w:r>
      <w:r w:rsidRPr="00747D7A">
        <w:rPr>
          <w:rFonts w:ascii="Times New Roman" w:hAnsi="Times New Roman" w:cs="Times New Roman"/>
        </w:rPr>
        <w:t xml:space="preserve">. Förhållningssättet ska vara känt i alla verksamheter och förflyttningen från fokus på organisationens behov till fokus på patientens behov ska vara allas mål. </w:t>
      </w:r>
    </w:p>
    <w:p w14:paraId="485EC3B3" w14:textId="5246C470" w:rsidR="005057C5" w:rsidRPr="00747D7A" w:rsidRDefault="005D655D" w:rsidP="005057C5">
      <w:pPr>
        <w:pStyle w:val="Liststycke"/>
        <w:numPr>
          <w:ilvl w:val="0"/>
          <w:numId w:val="30"/>
        </w:numPr>
        <w:rPr>
          <w:rFonts w:ascii="Times New Roman" w:hAnsi="Times New Roman" w:cs="Times New Roman"/>
        </w:rPr>
      </w:pPr>
      <w:r w:rsidRPr="00747D7A">
        <w:rPr>
          <w:rFonts w:ascii="Times New Roman" w:hAnsi="Times New Roman" w:cs="Times New Roman"/>
        </w:rPr>
        <w:t>Att ett o</w:t>
      </w:r>
      <w:r w:rsidR="005057C5" w:rsidRPr="00747D7A">
        <w:rPr>
          <w:rFonts w:ascii="Times New Roman" w:hAnsi="Times New Roman" w:cs="Times New Roman"/>
        </w:rPr>
        <w:t>mta</w:t>
      </w:r>
      <w:r w:rsidRPr="00747D7A">
        <w:rPr>
          <w:rFonts w:ascii="Times New Roman" w:hAnsi="Times New Roman" w:cs="Times New Roman"/>
        </w:rPr>
        <w:t>g kring Senior Alert görs</w:t>
      </w:r>
      <w:r w:rsidR="005057C5" w:rsidRPr="00747D7A">
        <w:rPr>
          <w:rFonts w:ascii="Times New Roman" w:hAnsi="Times New Roman" w:cs="Times New Roman"/>
        </w:rPr>
        <w:t xml:space="preserve"> så p</w:t>
      </w:r>
      <w:r w:rsidRPr="00747D7A">
        <w:rPr>
          <w:rFonts w:ascii="Times New Roman" w:hAnsi="Times New Roman" w:cs="Times New Roman"/>
        </w:rPr>
        <w:t>atienterna blir riskbedömda och att bakomliggande orsaker blir analyserade och preventiva åtgärder kan sättas in i god tid.</w:t>
      </w:r>
    </w:p>
    <w:p w14:paraId="214E93F6" w14:textId="531026F6" w:rsidR="00C618E4" w:rsidRPr="00747D7A" w:rsidRDefault="00747D7A" w:rsidP="005057C5">
      <w:pPr>
        <w:pStyle w:val="Liststycke"/>
        <w:numPr>
          <w:ilvl w:val="0"/>
          <w:numId w:val="30"/>
        </w:numPr>
        <w:rPr>
          <w:rFonts w:ascii="Times New Roman" w:hAnsi="Times New Roman" w:cs="Times New Roman"/>
        </w:rPr>
      </w:pPr>
      <w:r w:rsidRPr="00747D7A">
        <w:rPr>
          <w:rFonts w:ascii="Times New Roman" w:hAnsi="Times New Roman" w:cs="Times New Roman"/>
        </w:rPr>
        <w:t xml:space="preserve">Att införa </w:t>
      </w:r>
      <w:proofErr w:type="spellStart"/>
      <w:r w:rsidR="00C618E4" w:rsidRPr="00747D7A">
        <w:rPr>
          <w:rFonts w:ascii="Times New Roman" w:hAnsi="Times New Roman" w:cs="Times New Roman"/>
        </w:rPr>
        <w:t>Lifecare</w:t>
      </w:r>
      <w:proofErr w:type="spellEnd"/>
      <w:r w:rsidR="00C618E4" w:rsidRPr="00747D7A">
        <w:rPr>
          <w:rFonts w:ascii="Times New Roman" w:hAnsi="Times New Roman" w:cs="Times New Roman"/>
        </w:rPr>
        <w:t xml:space="preserve"> HSL</w:t>
      </w:r>
      <w:r w:rsidR="005D655D" w:rsidRPr="00747D7A">
        <w:rPr>
          <w:rFonts w:ascii="Times New Roman" w:hAnsi="Times New Roman" w:cs="Times New Roman"/>
        </w:rPr>
        <w:t xml:space="preserve">, nytt verksamhetssystem för patientjournal, </w:t>
      </w:r>
      <w:r w:rsidRPr="00747D7A">
        <w:rPr>
          <w:rFonts w:ascii="Times New Roman" w:hAnsi="Times New Roman" w:cs="Times New Roman"/>
        </w:rPr>
        <w:t xml:space="preserve">som </w:t>
      </w:r>
      <w:r w:rsidR="005D655D" w:rsidRPr="00747D7A">
        <w:rPr>
          <w:rFonts w:ascii="Times New Roman" w:hAnsi="Times New Roman" w:cs="Times New Roman"/>
        </w:rPr>
        <w:t xml:space="preserve">kommer att implementeras under 2022. </w:t>
      </w:r>
      <w:r w:rsidRPr="00747D7A">
        <w:rPr>
          <w:rFonts w:ascii="Times New Roman" w:hAnsi="Times New Roman" w:cs="Times New Roman"/>
        </w:rPr>
        <w:t>Utbildning i systemet och i dokumentationsprocessen kommer att ta mycket resurser.</w:t>
      </w:r>
    </w:p>
    <w:p w14:paraId="752CFDBF" w14:textId="3DE759BE" w:rsidR="00C618E4" w:rsidRPr="00747D7A" w:rsidRDefault="00747D7A" w:rsidP="005057C5">
      <w:pPr>
        <w:pStyle w:val="Liststycke"/>
        <w:numPr>
          <w:ilvl w:val="0"/>
          <w:numId w:val="30"/>
        </w:numPr>
        <w:rPr>
          <w:rFonts w:ascii="Times New Roman" w:hAnsi="Times New Roman" w:cs="Times New Roman"/>
        </w:rPr>
      </w:pPr>
      <w:r w:rsidRPr="00747D7A">
        <w:rPr>
          <w:rFonts w:ascii="Times New Roman" w:hAnsi="Times New Roman" w:cs="Times New Roman"/>
        </w:rPr>
        <w:t>Att arbeta med att säkra l</w:t>
      </w:r>
      <w:r w:rsidR="00C618E4" w:rsidRPr="00747D7A">
        <w:rPr>
          <w:rFonts w:ascii="Times New Roman" w:hAnsi="Times New Roman" w:cs="Times New Roman"/>
        </w:rPr>
        <w:t>äkemedelshantering</w:t>
      </w:r>
      <w:r w:rsidRPr="00747D7A">
        <w:rPr>
          <w:rFonts w:ascii="Times New Roman" w:hAnsi="Times New Roman" w:cs="Times New Roman"/>
        </w:rPr>
        <w:t xml:space="preserve"> ytterligare och minimera riskerna för att det blir fel</w:t>
      </w:r>
    </w:p>
    <w:p w14:paraId="20905F43" w14:textId="26E33B4D" w:rsidR="00C618E4" w:rsidRPr="00747D7A" w:rsidRDefault="00747D7A" w:rsidP="005057C5">
      <w:pPr>
        <w:pStyle w:val="Liststycke"/>
        <w:numPr>
          <w:ilvl w:val="0"/>
          <w:numId w:val="30"/>
        </w:numPr>
        <w:rPr>
          <w:rFonts w:ascii="Times New Roman" w:hAnsi="Times New Roman" w:cs="Times New Roman"/>
        </w:rPr>
      </w:pPr>
      <w:r w:rsidRPr="00747D7A">
        <w:rPr>
          <w:rFonts w:ascii="Times New Roman" w:hAnsi="Times New Roman" w:cs="Times New Roman"/>
        </w:rPr>
        <w:t xml:space="preserve">Fortsätta med regelbundna mätningar av </w:t>
      </w:r>
      <w:r w:rsidR="00C618E4" w:rsidRPr="00747D7A">
        <w:rPr>
          <w:rFonts w:ascii="Times New Roman" w:hAnsi="Times New Roman" w:cs="Times New Roman"/>
        </w:rPr>
        <w:t>basal hygien</w:t>
      </w:r>
      <w:r w:rsidRPr="00747D7A">
        <w:rPr>
          <w:rFonts w:ascii="Times New Roman" w:hAnsi="Times New Roman" w:cs="Times New Roman"/>
        </w:rPr>
        <w:t xml:space="preserve"> och klädregler både lokalt och nationellt</w:t>
      </w:r>
    </w:p>
    <w:p w14:paraId="065A2572" w14:textId="54372CF5" w:rsidR="00E464DC" w:rsidRDefault="005D655D" w:rsidP="005057C5">
      <w:pPr>
        <w:pStyle w:val="Liststycke"/>
        <w:numPr>
          <w:ilvl w:val="0"/>
          <w:numId w:val="30"/>
        </w:numPr>
        <w:rPr>
          <w:rFonts w:ascii="Times New Roman" w:hAnsi="Times New Roman" w:cs="Times New Roman"/>
        </w:rPr>
      </w:pPr>
      <w:r w:rsidRPr="00747D7A">
        <w:rPr>
          <w:rFonts w:ascii="Times New Roman" w:hAnsi="Times New Roman" w:cs="Times New Roman"/>
        </w:rPr>
        <w:t>Fortsatt arbete med de prioriterade områdena i vård- och omsorg samt socialförvaltningens lokala handlingsplan för stärkt patientsäkerhet – avvikelsehanteringsprocessen och patienten som medskapare.</w:t>
      </w:r>
    </w:p>
    <w:p w14:paraId="685B7009" w14:textId="07164469" w:rsidR="00800938" w:rsidRPr="00747D7A" w:rsidRDefault="00800938" w:rsidP="005057C5">
      <w:pPr>
        <w:pStyle w:val="Liststycke"/>
        <w:numPr>
          <w:ilvl w:val="0"/>
          <w:numId w:val="30"/>
        </w:numPr>
        <w:rPr>
          <w:rFonts w:ascii="Times New Roman" w:hAnsi="Times New Roman" w:cs="Times New Roman"/>
        </w:rPr>
      </w:pPr>
      <w:r>
        <w:rPr>
          <w:rFonts w:ascii="Times New Roman" w:hAnsi="Times New Roman" w:cs="Times New Roman"/>
        </w:rPr>
        <w:t xml:space="preserve">Välkomna en </w:t>
      </w:r>
      <w:proofErr w:type="gramStart"/>
      <w:r>
        <w:rPr>
          <w:rFonts w:ascii="Times New Roman" w:hAnsi="Times New Roman" w:cs="Times New Roman"/>
        </w:rPr>
        <w:t>MAR</w:t>
      </w:r>
      <w:proofErr w:type="gramEnd"/>
      <w:r>
        <w:rPr>
          <w:rFonts w:ascii="Times New Roman" w:hAnsi="Times New Roman" w:cs="Times New Roman"/>
        </w:rPr>
        <w:t xml:space="preserve"> (medicinskt ansvarig för rehabilitering)</w:t>
      </w:r>
      <w:r w:rsidR="00C942D6">
        <w:rPr>
          <w:rFonts w:ascii="Times New Roman" w:hAnsi="Times New Roman" w:cs="Times New Roman"/>
        </w:rPr>
        <w:t>, tillträder i januari 2022</w:t>
      </w:r>
    </w:p>
    <w:p w14:paraId="3C60F592" w14:textId="5E2D1F88" w:rsidR="005D655D" w:rsidRPr="00747D7A" w:rsidRDefault="005D655D" w:rsidP="005057C5">
      <w:pPr>
        <w:pStyle w:val="Liststycke"/>
        <w:numPr>
          <w:ilvl w:val="0"/>
          <w:numId w:val="30"/>
        </w:numPr>
        <w:rPr>
          <w:rFonts w:ascii="Times New Roman" w:hAnsi="Times New Roman" w:cs="Times New Roman"/>
        </w:rPr>
      </w:pPr>
      <w:r w:rsidRPr="00747D7A">
        <w:rPr>
          <w:rFonts w:ascii="Times New Roman" w:hAnsi="Times New Roman" w:cs="Times New Roman"/>
        </w:rPr>
        <w:t>Att utarbeta egenkontrolls indikatorer för Rehabverksamheten</w:t>
      </w:r>
    </w:p>
    <w:p w14:paraId="56BE50C3" w14:textId="52AA07AB" w:rsidR="005D655D" w:rsidRPr="00747D7A" w:rsidRDefault="005D655D" w:rsidP="005057C5">
      <w:pPr>
        <w:pStyle w:val="Liststycke"/>
        <w:numPr>
          <w:ilvl w:val="0"/>
          <w:numId w:val="30"/>
        </w:numPr>
        <w:rPr>
          <w:rFonts w:ascii="Times New Roman" w:hAnsi="Times New Roman" w:cs="Times New Roman"/>
        </w:rPr>
      </w:pPr>
      <w:r w:rsidRPr="00747D7A">
        <w:rPr>
          <w:rFonts w:ascii="Times New Roman" w:hAnsi="Times New Roman" w:cs="Times New Roman"/>
        </w:rPr>
        <w:t>Att komma igång med Avancerad medicinsk individuell plan (AMP) och implementera arbetssättet</w:t>
      </w:r>
    </w:p>
    <w:p w14:paraId="5EF0B058" w14:textId="40FD9D37" w:rsidR="005D655D" w:rsidRPr="00800938" w:rsidRDefault="00747D7A" w:rsidP="005057C5">
      <w:pPr>
        <w:pStyle w:val="Liststycke"/>
        <w:numPr>
          <w:ilvl w:val="0"/>
          <w:numId w:val="30"/>
        </w:numPr>
      </w:pPr>
      <w:r w:rsidRPr="00747D7A">
        <w:rPr>
          <w:rFonts w:ascii="Times New Roman" w:hAnsi="Times New Roman" w:cs="Times New Roman"/>
        </w:rPr>
        <w:t>Förbättra vården i livets slut för att leva upp till Socialstyrelsens kvalitetsindikatorer, främst dokumenter</w:t>
      </w:r>
      <w:r w:rsidR="00800938">
        <w:rPr>
          <w:rFonts w:ascii="Times New Roman" w:hAnsi="Times New Roman" w:cs="Times New Roman"/>
        </w:rPr>
        <w:t>a</w:t>
      </w:r>
      <w:r w:rsidRPr="00747D7A">
        <w:rPr>
          <w:rFonts w:ascii="Times New Roman" w:hAnsi="Times New Roman" w:cs="Times New Roman"/>
        </w:rPr>
        <w:t xml:space="preserve"> smärtskattning med validerat instrument sista levnadsveckan och </w:t>
      </w:r>
      <w:r w:rsidRPr="00800938">
        <w:rPr>
          <w:rFonts w:ascii="Times New Roman" w:hAnsi="Times New Roman" w:cs="Times New Roman"/>
        </w:rPr>
        <w:t>dokumentera munhälsobedömning sista levnadsveckan.</w:t>
      </w:r>
    </w:p>
    <w:p w14:paraId="64C3FA20" w14:textId="5DA65ED2" w:rsidR="00800938" w:rsidRPr="006E744A" w:rsidRDefault="00800938" w:rsidP="005057C5">
      <w:pPr>
        <w:pStyle w:val="Liststycke"/>
        <w:numPr>
          <w:ilvl w:val="0"/>
          <w:numId w:val="30"/>
        </w:numPr>
      </w:pPr>
      <w:r>
        <w:rPr>
          <w:rFonts w:ascii="Times New Roman" w:hAnsi="Times New Roman" w:cs="Times New Roman"/>
        </w:rPr>
        <w:t>Ta ett nytt tag kring förskrivning av inkontinenshjälpmedel och att använda digitalt verktyg för att säkerställa att patienten får rätt hjälpmedel utskrivet utifrån välbefinnande, kvalité, miljö och ekonomi.</w:t>
      </w:r>
    </w:p>
    <w:p w14:paraId="07B4407A" w14:textId="1C3156F3" w:rsidR="006E744A" w:rsidRPr="004421FA" w:rsidRDefault="006E744A" w:rsidP="005057C5">
      <w:pPr>
        <w:pStyle w:val="Liststycke"/>
        <w:numPr>
          <w:ilvl w:val="0"/>
          <w:numId w:val="30"/>
        </w:numPr>
      </w:pPr>
      <w:r>
        <w:rPr>
          <w:rFonts w:ascii="Times New Roman" w:hAnsi="Times New Roman" w:cs="Times New Roman"/>
        </w:rPr>
        <w:t xml:space="preserve">Göra </w:t>
      </w:r>
      <w:proofErr w:type="spellStart"/>
      <w:r>
        <w:rPr>
          <w:rFonts w:ascii="Times New Roman" w:hAnsi="Times New Roman" w:cs="Times New Roman"/>
        </w:rPr>
        <w:t>nattfastemätningar</w:t>
      </w:r>
      <w:proofErr w:type="spellEnd"/>
      <w:r>
        <w:rPr>
          <w:rFonts w:ascii="Times New Roman" w:hAnsi="Times New Roman" w:cs="Times New Roman"/>
        </w:rPr>
        <w:t xml:space="preserve"> och göra ett omtag kring ”Den goda måltiden”, utbildningen som genomfördes gemensamt med kostenheten 2016</w:t>
      </w:r>
    </w:p>
    <w:p w14:paraId="011DFBB8" w14:textId="676170E0" w:rsidR="004C453F" w:rsidRPr="00800938" w:rsidRDefault="004421FA" w:rsidP="004C453F">
      <w:pPr>
        <w:pStyle w:val="Liststycke"/>
        <w:numPr>
          <w:ilvl w:val="0"/>
          <w:numId w:val="30"/>
        </w:numPr>
      </w:pPr>
      <w:r>
        <w:rPr>
          <w:rFonts w:ascii="Times New Roman" w:hAnsi="Times New Roman" w:cs="Times New Roman"/>
        </w:rPr>
        <w:t>Följa den nationella arbetsgruppen för säkerhetskultur under sitt arbete under 2022, berör både patients</w:t>
      </w:r>
      <w:r w:rsidR="004C453F">
        <w:rPr>
          <w:rFonts w:ascii="Times New Roman" w:hAnsi="Times New Roman" w:cs="Times New Roman"/>
        </w:rPr>
        <w:t>äkerhet och arbetsmiljö</w:t>
      </w:r>
    </w:p>
    <w:p w14:paraId="5C71406E" w14:textId="77777777" w:rsidR="00800938" w:rsidRDefault="00800938" w:rsidP="00800938"/>
    <w:p w14:paraId="63E30297" w14:textId="11FB560C" w:rsidR="00800938" w:rsidRDefault="00800938" w:rsidP="00800938">
      <w:pPr>
        <w:rPr>
          <w:rFonts w:ascii="Times New Roman" w:hAnsi="Times New Roman" w:cs="Times New Roman"/>
          <w:b/>
        </w:rPr>
      </w:pPr>
      <w:r w:rsidRPr="00800938">
        <w:rPr>
          <w:rFonts w:ascii="Times New Roman" w:hAnsi="Times New Roman" w:cs="Times New Roman"/>
          <w:b/>
        </w:rPr>
        <w:t>I</w:t>
      </w:r>
      <w:r>
        <w:rPr>
          <w:rFonts w:ascii="Times New Roman" w:hAnsi="Times New Roman" w:cs="Times New Roman"/>
          <w:b/>
        </w:rPr>
        <w:t>nternkontrollplan</w:t>
      </w:r>
      <w:r w:rsidRPr="00800938">
        <w:rPr>
          <w:rFonts w:ascii="Times New Roman" w:hAnsi="Times New Roman" w:cs="Times New Roman"/>
          <w:b/>
        </w:rPr>
        <w:t xml:space="preserve"> </w:t>
      </w:r>
      <w:r>
        <w:rPr>
          <w:rFonts w:ascii="Times New Roman" w:hAnsi="Times New Roman" w:cs="Times New Roman"/>
          <w:b/>
        </w:rPr>
        <w:t>för MAS</w:t>
      </w:r>
      <w:r w:rsidRPr="00800938">
        <w:rPr>
          <w:rFonts w:ascii="Times New Roman" w:hAnsi="Times New Roman" w:cs="Times New Roman"/>
          <w:b/>
        </w:rPr>
        <w:t xml:space="preserve"> 2022</w:t>
      </w:r>
    </w:p>
    <w:p w14:paraId="7220BEA8" w14:textId="64697B4B" w:rsidR="00800938" w:rsidRDefault="00800938" w:rsidP="00800938">
      <w:pPr>
        <w:rPr>
          <w:rFonts w:ascii="Times New Roman" w:hAnsi="Times New Roman" w:cs="Times New Roman"/>
        </w:rPr>
      </w:pPr>
      <w:r>
        <w:rPr>
          <w:rFonts w:ascii="Times New Roman" w:hAnsi="Times New Roman" w:cs="Times New Roman"/>
        </w:rPr>
        <w:t>Internkontrollplan för 2022 är tagen vid vård- och omsorgsnämndens möte 220126</w:t>
      </w:r>
      <w:r w:rsidR="008D6A3A">
        <w:rPr>
          <w:rFonts w:ascii="Times New Roman" w:hAnsi="Times New Roman" w:cs="Times New Roman"/>
        </w:rPr>
        <w:t>, det tillkommer inga nya internkontroller för år 2022 utan det är de moment som bedömts som väsentlig avvikelser (förutom Senior Alert som skjuts fram till 2024) under 2021 som kommer tillbaka:</w:t>
      </w:r>
    </w:p>
    <w:p w14:paraId="3DABD320" w14:textId="25FE0527" w:rsidR="008D6A3A" w:rsidRDefault="008D6A3A" w:rsidP="008D6A3A">
      <w:pPr>
        <w:pStyle w:val="Liststycke"/>
        <w:numPr>
          <w:ilvl w:val="0"/>
          <w:numId w:val="32"/>
        </w:numPr>
        <w:rPr>
          <w:rFonts w:ascii="Times New Roman" w:hAnsi="Times New Roman" w:cs="Times New Roman"/>
        </w:rPr>
      </w:pPr>
      <w:r>
        <w:rPr>
          <w:rFonts w:ascii="Times New Roman" w:hAnsi="Times New Roman" w:cs="Times New Roman"/>
        </w:rPr>
        <w:t>Läkemedelshantering</w:t>
      </w:r>
    </w:p>
    <w:p w14:paraId="0C3D47F4" w14:textId="37074C38" w:rsidR="008D6A3A" w:rsidRDefault="008D6A3A" w:rsidP="008D6A3A">
      <w:pPr>
        <w:pStyle w:val="Liststycke"/>
        <w:numPr>
          <w:ilvl w:val="0"/>
          <w:numId w:val="32"/>
        </w:numPr>
        <w:rPr>
          <w:rFonts w:ascii="Times New Roman" w:hAnsi="Times New Roman" w:cs="Times New Roman"/>
        </w:rPr>
      </w:pPr>
      <w:r>
        <w:rPr>
          <w:rFonts w:ascii="Times New Roman" w:hAnsi="Times New Roman" w:cs="Times New Roman"/>
        </w:rPr>
        <w:t>Basal hygien</w:t>
      </w:r>
    </w:p>
    <w:p w14:paraId="4E448DF8" w14:textId="1EB90DA3" w:rsidR="008D6A3A" w:rsidRDefault="008D6A3A" w:rsidP="008D6A3A">
      <w:pPr>
        <w:pStyle w:val="Liststycke"/>
        <w:numPr>
          <w:ilvl w:val="0"/>
          <w:numId w:val="32"/>
        </w:numPr>
        <w:rPr>
          <w:rFonts w:ascii="Times New Roman" w:hAnsi="Times New Roman" w:cs="Times New Roman"/>
        </w:rPr>
      </w:pPr>
      <w:r>
        <w:rPr>
          <w:rFonts w:ascii="Times New Roman" w:hAnsi="Times New Roman" w:cs="Times New Roman"/>
        </w:rPr>
        <w:t>Avvikelser</w:t>
      </w:r>
    </w:p>
    <w:p w14:paraId="63ED3938" w14:textId="6ABE332E" w:rsidR="008D6A3A" w:rsidRDefault="008D6A3A" w:rsidP="008D6A3A">
      <w:pPr>
        <w:pStyle w:val="Liststycke"/>
        <w:numPr>
          <w:ilvl w:val="0"/>
          <w:numId w:val="32"/>
        </w:numPr>
        <w:rPr>
          <w:rFonts w:ascii="Times New Roman" w:hAnsi="Times New Roman" w:cs="Times New Roman"/>
        </w:rPr>
      </w:pPr>
      <w:r>
        <w:rPr>
          <w:rFonts w:ascii="Times New Roman" w:hAnsi="Times New Roman" w:cs="Times New Roman"/>
        </w:rPr>
        <w:t>Genomförandeplaner</w:t>
      </w:r>
    </w:p>
    <w:p w14:paraId="3E2DCE51" w14:textId="77777777" w:rsidR="004421FA" w:rsidRDefault="004421FA" w:rsidP="004421FA">
      <w:pPr>
        <w:rPr>
          <w:rFonts w:ascii="Times New Roman" w:hAnsi="Times New Roman" w:cs="Times New Roman"/>
        </w:rPr>
      </w:pPr>
    </w:p>
    <w:p w14:paraId="653A7B9D" w14:textId="77777777" w:rsidR="004421FA" w:rsidRPr="004421FA" w:rsidRDefault="004421FA" w:rsidP="004421FA">
      <w:pPr>
        <w:pStyle w:val="Rubrik1"/>
        <w:spacing w:after="123" w:line="276" w:lineRule="auto"/>
        <w:rPr>
          <w:rFonts w:ascii="Times New Roman" w:hAnsi="Times New Roman" w:cs="Times New Roman"/>
          <w:sz w:val="24"/>
          <w:szCs w:val="24"/>
        </w:rPr>
      </w:pPr>
      <w:bookmarkStart w:id="21" w:name="_Toc95394808"/>
      <w:r w:rsidRPr="004421FA">
        <w:rPr>
          <w:rFonts w:ascii="Times New Roman" w:hAnsi="Times New Roman" w:cs="Times New Roman"/>
          <w:sz w:val="24"/>
          <w:szCs w:val="24"/>
        </w:rPr>
        <w:lastRenderedPageBreak/>
        <w:t>Källhänvisningar</w:t>
      </w:r>
      <w:bookmarkEnd w:id="21"/>
      <w:r w:rsidRPr="004421FA">
        <w:rPr>
          <w:rFonts w:ascii="Times New Roman" w:hAnsi="Times New Roman" w:cs="Times New Roman"/>
          <w:sz w:val="24"/>
          <w:szCs w:val="24"/>
        </w:rPr>
        <w:t xml:space="preserve"> </w:t>
      </w:r>
    </w:p>
    <w:p w14:paraId="0FA51FC3" w14:textId="77777777" w:rsidR="004421FA" w:rsidRPr="004421FA" w:rsidRDefault="004421FA" w:rsidP="004421FA">
      <w:pPr>
        <w:numPr>
          <w:ilvl w:val="0"/>
          <w:numId w:val="33"/>
        </w:numPr>
        <w:spacing w:after="0" w:line="276" w:lineRule="auto"/>
        <w:ind w:hanging="360"/>
        <w:rPr>
          <w:rStyle w:val="Hyperlnk"/>
          <w:rFonts w:ascii="Times New Roman" w:hAnsi="Times New Roman" w:cs="Times New Roman"/>
          <w:color w:val="auto"/>
          <w:szCs w:val="24"/>
        </w:rPr>
      </w:pPr>
      <w:r w:rsidRPr="004421FA">
        <w:rPr>
          <w:rFonts w:ascii="Times New Roman" w:hAnsi="Times New Roman" w:cs="Times New Roman"/>
        </w:rPr>
        <w:t xml:space="preserve">Basal hygien </w:t>
      </w:r>
      <w:r w:rsidRPr="004421FA">
        <w:rPr>
          <w:rFonts w:ascii="Times New Roman" w:eastAsiaTheme="minorEastAsia" w:hAnsi="Times New Roman" w:cs="Times New Roman"/>
          <w:szCs w:val="24"/>
        </w:rPr>
        <w:t>SOSFS 2015:10</w:t>
      </w:r>
    </w:p>
    <w:p w14:paraId="4CC03AA1" w14:textId="77777777" w:rsidR="004421FA" w:rsidRPr="004421FA" w:rsidRDefault="004421FA" w:rsidP="004421FA">
      <w:pPr>
        <w:numPr>
          <w:ilvl w:val="0"/>
          <w:numId w:val="33"/>
        </w:numPr>
        <w:spacing w:after="0" w:line="276" w:lineRule="auto"/>
        <w:ind w:hanging="360"/>
        <w:rPr>
          <w:rFonts w:ascii="Times New Roman" w:hAnsi="Times New Roman" w:cs="Times New Roman"/>
          <w:szCs w:val="24"/>
        </w:rPr>
      </w:pPr>
      <w:r w:rsidRPr="004421FA">
        <w:rPr>
          <w:rFonts w:ascii="Times New Roman" w:hAnsi="Times New Roman" w:cs="Times New Roman"/>
        </w:rPr>
        <w:t>HSLF-FS 2016:40 om journalföring och behandling av personuppgifter i hälso- och sjukvården</w:t>
      </w:r>
    </w:p>
    <w:p w14:paraId="05961493" w14:textId="77777777" w:rsidR="004421FA" w:rsidRPr="004421FA" w:rsidRDefault="004421FA" w:rsidP="004421FA">
      <w:pPr>
        <w:numPr>
          <w:ilvl w:val="0"/>
          <w:numId w:val="33"/>
        </w:numPr>
        <w:spacing w:after="0" w:line="276" w:lineRule="auto"/>
        <w:ind w:hanging="360"/>
        <w:rPr>
          <w:rFonts w:ascii="Times New Roman" w:hAnsi="Times New Roman" w:cs="Times New Roman"/>
          <w:szCs w:val="24"/>
        </w:rPr>
      </w:pPr>
      <w:r w:rsidRPr="004421FA">
        <w:rPr>
          <w:rFonts w:ascii="Times New Roman" w:hAnsi="Times New Roman" w:cs="Times New Roman"/>
        </w:rPr>
        <w:t>HSLF-FS 2017:40 Socialstyrelsens föreskrifter och allmänna råd om vårdgivares systematiska patientsäkerhetsarbete</w:t>
      </w:r>
    </w:p>
    <w:p w14:paraId="699FF5F6" w14:textId="77777777" w:rsidR="004421FA" w:rsidRPr="004421FA" w:rsidRDefault="004421FA" w:rsidP="004421FA">
      <w:pPr>
        <w:numPr>
          <w:ilvl w:val="0"/>
          <w:numId w:val="33"/>
        </w:numPr>
        <w:spacing w:after="0" w:line="276" w:lineRule="auto"/>
        <w:ind w:hanging="360"/>
        <w:rPr>
          <w:rFonts w:ascii="Times New Roman" w:hAnsi="Times New Roman" w:cs="Times New Roman"/>
          <w:szCs w:val="24"/>
        </w:rPr>
      </w:pPr>
      <w:r w:rsidRPr="004421FA">
        <w:rPr>
          <w:rFonts w:ascii="Times New Roman" w:hAnsi="Times New Roman" w:cs="Times New Roman"/>
        </w:rPr>
        <w:t xml:space="preserve">HLSF-FS 2017:41 Inspektionen för vård och omsorgs föreskrifter om anmälan av händelser som har medfört eller hade kunnat medföra en allvarlig </w:t>
      </w:r>
      <w:proofErr w:type="spellStart"/>
      <w:r w:rsidRPr="004421FA">
        <w:rPr>
          <w:rFonts w:ascii="Times New Roman" w:hAnsi="Times New Roman" w:cs="Times New Roman"/>
        </w:rPr>
        <w:t>vårdskada</w:t>
      </w:r>
      <w:proofErr w:type="spellEnd"/>
    </w:p>
    <w:p w14:paraId="38ABBECD" w14:textId="77777777" w:rsidR="004421FA" w:rsidRPr="004421FA" w:rsidRDefault="004421FA" w:rsidP="004421FA">
      <w:pPr>
        <w:numPr>
          <w:ilvl w:val="0"/>
          <w:numId w:val="33"/>
        </w:numPr>
        <w:spacing w:after="0" w:line="276" w:lineRule="auto"/>
        <w:ind w:hanging="360"/>
        <w:rPr>
          <w:rFonts w:ascii="Times New Roman" w:hAnsi="Times New Roman" w:cs="Times New Roman"/>
          <w:szCs w:val="24"/>
        </w:rPr>
      </w:pPr>
      <w:r w:rsidRPr="004421FA">
        <w:rPr>
          <w:rFonts w:ascii="Times New Roman" w:hAnsi="Times New Roman" w:cs="Times New Roman"/>
        </w:rPr>
        <w:t>HSLF-FS 2017:67 Föreskrift om uppgiftsskyldighet till register över insatser inom den kommunala hälso- och sjukvården</w:t>
      </w:r>
    </w:p>
    <w:p w14:paraId="17F4B97D" w14:textId="77777777" w:rsidR="00294FA6" w:rsidRPr="00294FA6" w:rsidRDefault="00D273C1" w:rsidP="004421FA">
      <w:pPr>
        <w:numPr>
          <w:ilvl w:val="0"/>
          <w:numId w:val="33"/>
        </w:numPr>
        <w:spacing w:after="0" w:line="276" w:lineRule="auto"/>
        <w:ind w:hanging="360"/>
        <w:rPr>
          <w:rFonts w:ascii="Times New Roman" w:hAnsi="Times New Roman" w:cs="Times New Roman"/>
          <w:szCs w:val="24"/>
        </w:rPr>
      </w:pPr>
      <w:hyperlink r:id="rId30" w:history="1">
        <w:r w:rsidR="00294FA6" w:rsidRPr="00294FA6">
          <w:rPr>
            <w:color w:val="0000FF"/>
            <w:u w:val="single"/>
          </w:rPr>
          <w:t>Start - Svenska palliativregistret</w:t>
        </w:r>
      </w:hyperlink>
    </w:p>
    <w:p w14:paraId="7C66B5DD" w14:textId="1470E832" w:rsidR="004421FA" w:rsidRPr="004421FA" w:rsidRDefault="00D273C1" w:rsidP="004421FA">
      <w:pPr>
        <w:numPr>
          <w:ilvl w:val="0"/>
          <w:numId w:val="33"/>
        </w:numPr>
        <w:spacing w:after="0" w:line="276" w:lineRule="auto"/>
        <w:ind w:hanging="360"/>
        <w:rPr>
          <w:rFonts w:ascii="Times New Roman" w:hAnsi="Times New Roman" w:cs="Times New Roman"/>
          <w:szCs w:val="24"/>
        </w:rPr>
      </w:pPr>
      <w:hyperlink r:id="rId31" w:history="1">
        <w:r w:rsidR="00294FA6" w:rsidRPr="00294FA6">
          <w:rPr>
            <w:color w:val="0000FF"/>
            <w:u w:val="single"/>
          </w:rPr>
          <w:t>Senior alert - Senior alert</w:t>
        </w:r>
      </w:hyperlink>
    </w:p>
    <w:p w14:paraId="0B5BCE7B" w14:textId="77777777" w:rsidR="004421FA" w:rsidRPr="004421FA" w:rsidRDefault="004421FA" w:rsidP="004421FA">
      <w:pPr>
        <w:numPr>
          <w:ilvl w:val="0"/>
          <w:numId w:val="33"/>
        </w:numPr>
        <w:spacing w:after="0" w:line="276" w:lineRule="auto"/>
        <w:ind w:hanging="360"/>
        <w:rPr>
          <w:rFonts w:ascii="Times New Roman" w:hAnsi="Times New Roman" w:cs="Times New Roman"/>
          <w:szCs w:val="24"/>
        </w:rPr>
      </w:pPr>
      <w:r w:rsidRPr="004421FA">
        <w:rPr>
          <w:rFonts w:ascii="Times New Roman" w:hAnsi="Times New Roman" w:cs="Times New Roman"/>
        </w:rPr>
        <w:t>Hälso- och sjukvårdsförordning 2017:80</w:t>
      </w:r>
    </w:p>
    <w:p w14:paraId="5C0D0D70" w14:textId="77777777" w:rsidR="004421FA" w:rsidRPr="004421FA" w:rsidRDefault="004421FA" w:rsidP="004421FA">
      <w:pPr>
        <w:numPr>
          <w:ilvl w:val="0"/>
          <w:numId w:val="33"/>
        </w:numPr>
        <w:spacing w:after="0" w:line="276" w:lineRule="auto"/>
        <w:ind w:hanging="360"/>
        <w:rPr>
          <w:rFonts w:ascii="Times New Roman" w:hAnsi="Times New Roman" w:cs="Times New Roman"/>
          <w:szCs w:val="24"/>
        </w:rPr>
      </w:pPr>
      <w:r w:rsidRPr="004421FA">
        <w:rPr>
          <w:rFonts w:ascii="Times New Roman" w:hAnsi="Times New Roman" w:cs="Times New Roman"/>
        </w:rPr>
        <w:t>Hälso- och sjukvårdslag 2017:30</w:t>
      </w:r>
    </w:p>
    <w:p w14:paraId="7BC969D6" w14:textId="77777777" w:rsidR="004421FA" w:rsidRPr="004421FA" w:rsidRDefault="004421FA" w:rsidP="004421FA">
      <w:pPr>
        <w:numPr>
          <w:ilvl w:val="0"/>
          <w:numId w:val="33"/>
        </w:numPr>
        <w:spacing w:after="0" w:line="276" w:lineRule="auto"/>
        <w:ind w:hanging="360"/>
        <w:rPr>
          <w:rFonts w:ascii="Times New Roman" w:hAnsi="Times New Roman" w:cs="Times New Roman"/>
          <w:szCs w:val="24"/>
        </w:rPr>
      </w:pPr>
      <w:r w:rsidRPr="004421FA">
        <w:rPr>
          <w:rFonts w:ascii="Times New Roman" w:hAnsi="Times New Roman" w:cs="Times New Roman"/>
        </w:rPr>
        <w:t>Lag (2017:612) om samverkan vid utskrivning från sluten hälso- och sjukvård</w:t>
      </w:r>
      <w:r w:rsidRPr="004421FA">
        <w:rPr>
          <w:rFonts w:ascii="Times New Roman" w:hAnsi="Times New Roman" w:cs="Times New Roman"/>
          <w:szCs w:val="24"/>
        </w:rPr>
        <w:t xml:space="preserve"> (LOS)</w:t>
      </w:r>
    </w:p>
    <w:p w14:paraId="78EE2303" w14:textId="77777777" w:rsidR="004421FA" w:rsidRPr="004421FA" w:rsidRDefault="004421FA" w:rsidP="004421FA">
      <w:pPr>
        <w:numPr>
          <w:ilvl w:val="0"/>
          <w:numId w:val="33"/>
        </w:numPr>
        <w:spacing w:after="0" w:line="276" w:lineRule="auto"/>
        <w:ind w:hanging="360"/>
        <w:rPr>
          <w:rFonts w:ascii="Times New Roman" w:hAnsi="Times New Roman" w:cs="Times New Roman"/>
          <w:szCs w:val="24"/>
        </w:rPr>
      </w:pPr>
      <w:r w:rsidRPr="004421FA">
        <w:rPr>
          <w:rFonts w:ascii="Times New Roman" w:hAnsi="Times New Roman" w:cs="Times New Roman"/>
        </w:rPr>
        <w:t>Nationell handlingsplan för ökad patientsäkerhet i hälso- och sjukvården 2020-2024. Socialstyrelsen</w:t>
      </w:r>
    </w:p>
    <w:p w14:paraId="62C2160F" w14:textId="77777777" w:rsidR="004421FA" w:rsidRDefault="004421FA" w:rsidP="004421FA">
      <w:pPr>
        <w:numPr>
          <w:ilvl w:val="0"/>
          <w:numId w:val="33"/>
        </w:numPr>
        <w:spacing w:after="0" w:line="276" w:lineRule="auto"/>
        <w:ind w:hanging="360"/>
        <w:rPr>
          <w:rFonts w:ascii="Times New Roman" w:hAnsi="Times New Roman" w:cs="Times New Roman"/>
          <w:szCs w:val="24"/>
        </w:rPr>
      </w:pPr>
      <w:r w:rsidRPr="004421FA">
        <w:rPr>
          <w:rFonts w:ascii="Times New Roman" w:hAnsi="Times New Roman" w:cs="Times New Roman"/>
          <w:szCs w:val="24"/>
        </w:rPr>
        <w:t xml:space="preserve">Palliativ vård i livets slutskede. Socialstyrelsen. </w:t>
      </w:r>
    </w:p>
    <w:p w14:paraId="4AE3120A" w14:textId="12C29165" w:rsidR="00294FA6" w:rsidRPr="004421FA" w:rsidRDefault="00D273C1" w:rsidP="004421FA">
      <w:pPr>
        <w:numPr>
          <w:ilvl w:val="0"/>
          <w:numId w:val="33"/>
        </w:numPr>
        <w:spacing w:after="0" w:line="276" w:lineRule="auto"/>
        <w:ind w:hanging="360"/>
        <w:rPr>
          <w:rFonts w:ascii="Times New Roman" w:hAnsi="Times New Roman" w:cs="Times New Roman"/>
          <w:szCs w:val="24"/>
        </w:rPr>
      </w:pPr>
      <w:hyperlink r:id="rId32" w:history="1">
        <w:r w:rsidR="00294FA6" w:rsidRPr="00294FA6">
          <w:rPr>
            <w:color w:val="0000FF"/>
            <w:u w:val="single"/>
          </w:rPr>
          <w:t>Mätning, basala hygienrutiner | SKR</w:t>
        </w:r>
      </w:hyperlink>
    </w:p>
    <w:p w14:paraId="4AD533E9" w14:textId="77777777" w:rsidR="004421FA" w:rsidRPr="004421FA" w:rsidRDefault="004421FA" w:rsidP="004421FA">
      <w:pPr>
        <w:numPr>
          <w:ilvl w:val="0"/>
          <w:numId w:val="33"/>
        </w:numPr>
        <w:spacing w:after="0" w:line="276" w:lineRule="auto"/>
        <w:ind w:hanging="360"/>
        <w:rPr>
          <w:rFonts w:ascii="Times New Roman" w:hAnsi="Times New Roman" w:cs="Times New Roman"/>
          <w:szCs w:val="24"/>
        </w:rPr>
      </w:pPr>
      <w:r w:rsidRPr="004421FA">
        <w:rPr>
          <w:rFonts w:ascii="Times New Roman" w:hAnsi="Times New Roman" w:cs="Times New Roman"/>
        </w:rPr>
        <w:t>Patientdatalagen (2008:355)</w:t>
      </w:r>
    </w:p>
    <w:p w14:paraId="70355226" w14:textId="77777777" w:rsidR="004421FA" w:rsidRPr="004421FA" w:rsidRDefault="004421FA" w:rsidP="004421FA">
      <w:pPr>
        <w:numPr>
          <w:ilvl w:val="0"/>
          <w:numId w:val="33"/>
        </w:numPr>
        <w:spacing w:after="0" w:line="276" w:lineRule="auto"/>
        <w:ind w:hanging="360"/>
        <w:rPr>
          <w:rFonts w:ascii="Times New Roman" w:hAnsi="Times New Roman" w:cs="Times New Roman"/>
          <w:szCs w:val="24"/>
        </w:rPr>
      </w:pPr>
      <w:r w:rsidRPr="004421FA">
        <w:rPr>
          <w:rFonts w:ascii="Times New Roman" w:hAnsi="Times New Roman" w:cs="Times New Roman"/>
        </w:rPr>
        <w:t>Patientsäkerhetslagen 2010:659</w:t>
      </w:r>
    </w:p>
    <w:p w14:paraId="489D7A35" w14:textId="77777777" w:rsidR="004421FA" w:rsidRPr="004421FA" w:rsidRDefault="004421FA" w:rsidP="004421FA">
      <w:pPr>
        <w:numPr>
          <w:ilvl w:val="0"/>
          <w:numId w:val="33"/>
        </w:numPr>
        <w:spacing w:after="0" w:line="276" w:lineRule="auto"/>
        <w:ind w:hanging="360"/>
        <w:rPr>
          <w:rFonts w:ascii="Times New Roman" w:hAnsi="Times New Roman" w:cs="Times New Roman"/>
          <w:szCs w:val="24"/>
        </w:rPr>
      </w:pPr>
      <w:r w:rsidRPr="004421FA">
        <w:rPr>
          <w:rFonts w:ascii="Times New Roman" w:hAnsi="Times New Roman" w:cs="Times New Roman"/>
        </w:rPr>
        <w:t>SOSFS 1997:14 Delegering av arbetsuppgifter inom hälso- och sjukvård och tandvård</w:t>
      </w:r>
    </w:p>
    <w:p w14:paraId="5C662D93" w14:textId="77777777" w:rsidR="004421FA" w:rsidRPr="004421FA" w:rsidRDefault="004421FA" w:rsidP="004421FA">
      <w:pPr>
        <w:spacing w:after="0" w:line="276" w:lineRule="auto"/>
        <w:ind w:left="360"/>
        <w:rPr>
          <w:rFonts w:ascii="Times New Roman" w:hAnsi="Times New Roman" w:cs="Times New Roman"/>
          <w:szCs w:val="24"/>
        </w:rPr>
      </w:pPr>
    </w:p>
    <w:p w14:paraId="6F484B5B" w14:textId="77777777" w:rsidR="004421FA" w:rsidRPr="004421FA" w:rsidRDefault="004421FA" w:rsidP="004421FA">
      <w:pPr>
        <w:rPr>
          <w:rFonts w:ascii="Times New Roman" w:hAnsi="Times New Roman" w:cs="Times New Roman"/>
        </w:rPr>
      </w:pPr>
    </w:p>
    <w:p w14:paraId="3D77201E" w14:textId="77777777" w:rsidR="00800938" w:rsidRPr="004421FA" w:rsidRDefault="00800938" w:rsidP="00800938">
      <w:pPr>
        <w:rPr>
          <w:rFonts w:ascii="Times New Roman" w:hAnsi="Times New Roman" w:cs="Times New Roman"/>
          <w:b/>
        </w:rPr>
      </w:pPr>
      <w:bookmarkStart w:id="22" w:name="_GoBack"/>
      <w:bookmarkEnd w:id="22"/>
    </w:p>
    <w:sectPr w:rsidR="00800938" w:rsidRPr="004421FA" w:rsidSect="00854334">
      <w:footerReference w:type="default" r:id="rId33"/>
      <w:headerReference w:type="first" r:id="rId34"/>
      <w:footerReference w:type="first" r:id="rId35"/>
      <w:pgSz w:w="11907" w:h="16839" w:code="9"/>
      <w:pgMar w:top="1417" w:right="1417" w:bottom="1276" w:left="1417" w:header="79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F4FC9" w14:textId="77777777" w:rsidR="00402B5A" w:rsidRDefault="00402B5A" w:rsidP="005E0DE8">
      <w:pPr>
        <w:spacing w:after="0" w:line="240" w:lineRule="auto"/>
      </w:pPr>
      <w:r>
        <w:separator/>
      </w:r>
    </w:p>
  </w:endnote>
  <w:endnote w:type="continuationSeparator" w:id="0">
    <w:p w14:paraId="72756A33" w14:textId="77777777" w:rsidR="00402B5A" w:rsidRDefault="00402B5A"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163736"/>
      <w:docPartObj>
        <w:docPartGallery w:val="Page Numbers (Bottom of Page)"/>
        <w:docPartUnique/>
      </w:docPartObj>
    </w:sdtPr>
    <w:sdtEndPr/>
    <w:sdtContent>
      <w:p w14:paraId="3FE9F0C7" w14:textId="1855ADB7" w:rsidR="00402B5A" w:rsidRDefault="00402B5A">
        <w:pPr>
          <w:pStyle w:val="Sidfot"/>
        </w:pPr>
        <w:r>
          <w:fldChar w:fldCharType="begin"/>
        </w:r>
        <w:r>
          <w:instrText>PAGE   \* MERGEFORMAT</w:instrText>
        </w:r>
        <w:r>
          <w:fldChar w:fldCharType="separate"/>
        </w:r>
        <w:r w:rsidR="00D273C1">
          <w:rPr>
            <w:noProof/>
          </w:rPr>
          <w:t>23</w:t>
        </w:r>
        <w:r>
          <w:fldChar w:fldCharType="end"/>
        </w:r>
        <w:r>
          <w:tab/>
        </w:r>
        <w:r>
          <w:tab/>
          <w:t>Katarina Losell Medicinskt ansvarig sjuksköterska</w:t>
        </w:r>
      </w:p>
    </w:sdtContent>
  </w:sdt>
  <w:p w14:paraId="3A8ED186" w14:textId="77777777" w:rsidR="00402B5A" w:rsidRDefault="00402B5A" w:rsidP="00FA22E2">
    <w:pPr>
      <w:pStyle w:val="Sidfot"/>
      <w:ind w:left="-19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9938F" w14:textId="77777777" w:rsidR="00402B5A" w:rsidRPr="009120A9" w:rsidRDefault="00402B5A" w:rsidP="000550CE">
    <w:pPr>
      <w:pStyle w:val="paragraph"/>
      <w:spacing w:before="0" w:beforeAutospacing="0" w:after="0" w:afterAutospacing="0"/>
      <w:textAlignment w:val="baseline"/>
      <w:rPr>
        <w:rStyle w:val="eop"/>
        <w:rFonts w:ascii="Garamond" w:hAnsi="Garamond" w:cstheme="minorHAnsi"/>
        <w:i/>
        <w:iCs/>
        <w:sz w:val="22"/>
        <w:szCs w:val="22"/>
      </w:rPr>
    </w:pPr>
    <w:r w:rsidRPr="009120A9">
      <w:rPr>
        <w:rStyle w:val="eop"/>
        <w:rFonts w:ascii="Garamond" w:hAnsi="Garamond" w:cstheme="minorHAnsi"/>
        <w:i/>
        <w:iCs/>
        <w:sz w:val="22"/>
        <w:szCs w:val="22"/>
      </w:rPr>
      <w:t xml:space="preserve">Mallen är framtagen inom ramen för kunskapsstyrningsorganisationen, på uppdrag av den nationella samverkansgruppen (NSG) inom patientsäkerhet, </w:t>
    </w:r>
    <w:r w:rsidRPr="00987F97">
      <w:rPr>
        <w:rStyle w:val="eop"/>
        <w:rFonts w:ascii="Garamond" w:hAnsi="Garamond" w:cstheme="minorHAnsi"/>
        <w:i/>
        <w:iCs/>
        <w:sz w:val="22"/>
        <w:szCs w:val="22"/>
      </w:rPr>
      <w:t>2021-09-23</w:t>
    </w:r>
    <w:r w:rsidRPr="009120A9">
      <w:rPr>
        <w:rStyle w:val="eop"/>
        <w:rFonts w:ascii="Garamond" w:hAnsi="Garamond" w:cstheme="minorHAnsi"/>
        <w:i/>
        <w:iCs/>
        <w:sz w:val="22"/>
        <w:szCs w:val="22"/>
      </w:rPr>
      <w:t xml:space="preserve">. </w:t>
    </w:r>
  </w:p>
  <w:p w14:paraId="277B766E" w14:textId="6D93345F" w:rsidR="00402B5A" w:rsidRDefault="00402B5A" w:rsidP="00FA22E2">
    <w:pPr>
      <w:pStyle w:val="Sidfot"/>
      <w:ind w:left="-192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FF2E0" w14:textId="77777777" w:rsidR="00402B5A" w:rsidRDefault="00402B5A" w:rsidP="005E0DE8">
      <w:pPr>
        <w:spacing w:after="0" w:line="240" w:lineRule="auto"/>
      </w:pPr>
      <w:r>
        <w:separator/>
      </w:r>
    </w:p>
  </w:footnote>
  <w:footnote w:type="continuationSeparator" w:id="0">
    <w:p w14:paraId="68A86E40" w14:textId="77777777" w:rsidR="00402B5A" w:rsidRDefault="00402B5A" w:rsidP="005E0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81702" w14:textId="7188E780" w:rsidR="00402B5A" w:rsidRPr="000062C8" w:rsidRDefault="00402B5A" w:rsidP="000062C8">
    <w:pPr>
      <w:pStyle w:val="Logopositionstext"/>
    </w:pPr>
    <w:r>
      <w:rPr>
        <w:noProof/>
        <w:lang w:eastAsia="sv-SE"/>
      </w:rPr>
      <w:drawing>
        <wp:inline distT="0" distB="0" distL="0" distR="0" wp14:anchorId="2C25FD3B" wp14:editId="318A4373">
          <wp:extent cx="929030" cy="584835"/>
          <wp:effectExtent l="0" t="0" r="4445" b="5715"/>
          <wp:docPr id="1" name="Bild 1" descr="Intran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ä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822" cy="5897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7F4"/>
    <w:multiLevelType w:val="hybridMultilevel"/>
    <w:tmpl w:val="5FA49D98"/>
    <w:lvl w:ilvl="0" w:tplc="809A344A">
      <w:start w:val="1"/>
      <w:numFmt w:val="bullet"/>
      <w:lvlText w:val="•"/>
      <w:lvlJc w:val="left"/>
      <w:pPr>
        <w:tabs>
          <w:tab w:val="num" w:pos="720"/>
        </w:tabs>
        <w:ind w:left="720" w:hanging="360"/>
      </w:pPr>
      <w:rPr>
        <w:rFonts w:ascii="Times New Roman" w:hAnsi="Times New Roman" w:hint="default"/>
      </w:rPr>
    </w:lvl>
    <w:lvl w:ilvl="1" w:tplc="4978F05C" w:tentative="1">
      <w:start w:val="1"/>
      <w:numFmt w:val="bullet"/>
      <w:lvlText w:val="•"/>
      <w:lvlJc w:val="left"/>
      <w:pPr>
        <w:tabs>
          <w:tab w:val="num" w:pos="1440"/>
        </w:tabs>
        <w:ind w:left="1440" w:hanging="360"/>
      </w:pPr>
      <w:rPr>
        <w:rFonts w:ascii="Times New Roman" w:hAnsi="Times New Roman" w:hint="default"/>
      </w:rPr>
    </w:lvl>
    <w:lvl w:ilvl="2" w:tplc="8960BF68" w:tentative="1">
      <w:start w:val="1"/>
      <w:numFmt w:val="bullet"/>
      <w:lvlText w:val="•"/>
      <w:lvlJc w:val="left"/>
      <w:pPr>
        <w:tabs>
          <w:tab w:val="num" w:pos="2160"/>
        </w:tabs>
        <w:ind w:left="2160" w:hanging="360"/>
      </w:pPr>
      <w:rPr>
        <w:rFonts w:ascii="Times New Roman" w:hAnsi="Times New Roman" w:hint="default"/>
      </w:rPr>
    </w:lvl>
    <w:lvl w:ilvl="3" w:tplc="AB764AC2" w:tentative="1">
      <w:start w:val="1"/>
      <w:numFmt w:val="bullet"/>
      <w:lvlText w:val="•"/>
      <w:lvlJc w:val="left"/>
      <w:pPr>
        <w:tabs>
          <w:tab w:val="num" w:pos="2880"/>
        </w:tabs>
        <w:ind w:left="2880" w:hanging="360"/>
      </w:pPr>
      <w:rPr>
        <w:rFonts w:ascii="Times New Roman" w:hAnsi="Times New Roman" w:hint="default"/>
      </w:rPr>
    </w:lvl>
    <w:lvl w:ilvl="4" w:tplc="717866EE" w:tentative="1">
      <w:start w:val="1"/>
      <w:numFmt w:val="bullet"/>
      <w:lvlText w:val="•"/>
      <w:lvlJc w:val="left"/>
      <w:pPr>
        <w:tabs>
          <w:tab w:val="num" w:pos="3600"/>
        </w:tabs>
        <w:ind w:left="3600" w:hanging="360"/>
      </w:pPr>
      <w:rPr>
        <w:rFonts w:ascii="Times New Roman" w:hAnsi="Times New Roman" w:hint="default"/>
      </w:rPr>
    </w:lvl>
    <w:lvl w:ilvl="5" w:tplc="5A0E4002" w:tentative="1">
      <w:start w:val="1"/>
      <w:numFmt w:val="bullet"/>
      <w:lvlText w:val="•"/>
      <w:lvlJc w:val="left"/>
      <w:pPr>
        <w:tabs>
          <w:tab w:val="num" w:pos="4320"/>
        </w:tabs>
        <w:ind w:left="4320" w:hanging="360"/>
      </w:pPr>
      <w:rPr>
        <w:rFonts w:ascii="Times New Roman" w:hAnsi="Times New Roman" w:hint="default"/>
      </w:rPr>
    </w:lvl>
    <w:lvl w:ilvl="6" w:tplc="DE10B6A8" w:tentative="1">
      <w:start w:val="1"/>
      <w:numFmt w:val="bullet"/>
      <w:lvlText w:val="•"/>
      <w:lvlJc w:val="left"/>
      <w:pPr>
        <w:tabs>
          <w:tab w:val="num" w:pos="5040"/>
        </w:tabs>
        <w:ind w:left="5040" w:hanging="360"/>
      </w:pPr>
      <w:rPr>
        <w:rFonts w:ascii="Times New Roman" w:hAnsi="Times New Roman" w:hint="default"/>
      </w:rPr>
    </w:lvl>
    <w:lvl w:ilvl="7" w:tplc="D110EA1C" w:tentative="1">
      <w:start w:val="1"/>
      <w:numFmt w:val="bullet"/>
      <w:lvlText w:val="•"/>
      <w:lvlJc w:val="left"/>
      <w:pPr>
        <w:tabs>
          <w:tab w:val="num" w:pos="5760"/>
        </w:tabs>
        <w:ind w:left="5760" w:hanging="360"/>
      </w:pPr>
      <w:rPr>
        <w:rFonts w:ascii="Times New Roman" w:hAnsi="Times New Roman" w:hint="default"/>
      </w:rPr>
    </w:lvl>
    <w:lvl w:ilvl="8" w:tplc="CB90F7F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0A27349"/>
    <w:multiLevelType w:val="hybridMultilevel"/>
    <w:tmpl w:val="331655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3CF3F36"/>
    <w:multiLevelType w:val="hybridMultilevel"/>
    <w:tmpl w:val="8E92E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1A5792"/>
    <w:multiLevelType w:val="hybridMultilevel"/>
    <w:tmpl w:val="808016D6"/>
    <w:lvl w:ilvl="0" w:tplc="0A7EE09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0A6B6B5B"/>
    <w:multiLevelType w:val="hybridMultilevel"/>
    <w:tmpl w:val="23BC3856"/>
    <w:lvl w:ilvl="0" w:tplc="958A7E64">
      <w:start w:val="1"/>
      <w:numFmt w:val="bullet"/>
      <w:lvlText w:val="-"/>
      <w:lvlJc w:val="left"/>
      <w:pPr>
        <w:ind w:left="786" w:hanging="360"/>
      </w:pPr>
      <w:rPr>
        <w:rFonts w:ascii="Arial" w:eastAsiaTheme="minorHAnsi" w:hAnsi="Arial" w:cs="Aria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5" w15:restartNumberingAfterBreak="0">
    <w:nsid w:val="0B573880"/>
    <w:multiLevelType w:val="hybridMultilevel"/>
    <w:tmpl w:val="331655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F747F36"/>
    <w:multiLevelType w:val="hybridMultilevel"/>
    <w:tmpl w:val="16E25B92"/>
    <w:lvl w:ilvl="0" w:tplc="626E6D66">
      <w:start w:val="1"/>
      <w:numFmt w:val="bullet"/>
      <w:lvlText w:val="•"/>
      <w:lvlJc w:val="left"/>
      <w:pPr>
        <w:tabs>
          <w:tab w:val="num" w:pos="720"/>
        </w:tabs>
        <w:ind w:left="720" w:hanging="360"/>
      </w:pPr>
      <w:rPr>
        <w:rFonts w:ascii="Times New Roman" w:hAnsi="Times New Roman" w:hint="default"/>
      </w:rPr>
    </w:lvl>
    <w:lvl w:ilvl="1" w:tplc="637E4FC8" w:tentative="1">
      <w:start w:val="1"/>
      <w:numFmt w:val="bullet"/>
      <w:lvlText w:val="•"/>
      <w:lvlJc w:val="left"/>
      <w:pPr>
        <w:tabs>
          <w:tab w:val="num" w:pos="1440"/>
        </w:tabs>
        <w:ind w:left="1440" w:hanging="360"/>
      </w:pPr>
      <w:rPr>
        <w:rFonts w:ascii="Times New Roman" w:hAnsi="Times New Roman" w:hint="default"/>
      </w:rPr>
    </w:lvl>
    <w:lvl w:ilvl="2" w:tplc="1BACDE10" w:tentative="1">
      <w:start w:val="1"/>
      <w:numFmt w:val="bullet"/>
      <w:lvlText w:val="•"/>
      <w:lvlJc w:val="left"/>
      <w:pPr>
        <w:tabs>
          <w:tab w:val="num" w:pos="2160"/>
        </w:tabs>
        <w:ind w:left="2160" w:hanging="360"/>
      </w:pPr>
      <w:rPr>
        <w:rFonts w:ascii="Times New Roman" w:hAnsi="Times New Roman" w:hint="default"/>
      </w:rPr>
    </w:lvl>
    <w:lvl w:ilvl="3" w:tplc="B66E30F0" w:tentative="1">
      <w:start w:val="1"/>
      <w:numFmt w:val="bullet"/>
      <w:lvlText w:val="•"/>
      <w:lvlJc w:val="left"/>
      <w:pPr>
        <w:tabs>
          <w:tab w:val="num" w:pos="2880"/>
        </w:tabs>
        <w:ind w:left="2880" w:hanging="360"/>
      </w:pPr>
      <w:rPr>
        <w:rFonts w:ascii="Times New Roman" w:hAnsi="Times New Roman" w:hint="default"/>
      </w:rPr>
    </w:lvl>
    <w:lvl w:ilvl="4" w:tplc="DBC466B2" w:tentative="1">
      <w:start w:val="1"/>
      <w:numFmt w:val="bullet"/>
      <w:lvlText w:val="•"/>
      <w:lvlJc w:val="left"/>
      <w:pPr>
        <w:tabs>
          <w:tab w:val="num" w:pos="3600"/>
        </w:tabs>
        <w:ind w:left="3600" w:hanging="360"/>
      </w:pPr>
      <w:rPr>
        <w:rFonts w:ascii="Times New Roman" w:hAnsi="Times New Roman" w:hint="default"/>
      </w:rPr>
    </w:lvl>
    <w:lvl w:ilvl="5" w:tplc="3A64A062" w:tentative="1">
      <w:start w:val="1"/>
      <w:numFmt w:val="bullet"/>
      <w:lvlText w:val="•"/>
      <w:lvlJc w:val="left"/>
      <w:pPr>
        <w:tabs>
          <w:tab w:val="num" w:pos="4320"/>
        </w:tabs>
        <w:ind w:left="4320" w:hanging="360"/>
      </w:pPr>
      <w:rPr>
        <w:rFonts w:ascii="Times New Roman" w:hAnsi="Times New Roman" w:hint="default"/>
      </w:rPr>
    </w:lvl>
    <w:lvl w:ilvl="6" w:tplc="5386AD06" w:tentative="1">
      <w:start w:val="1"/>
      <w:numFmt w:val="bullet"/>
      <w:lvlText w:val="•"/>
      <w:lvlJc w:val="left"/>
      <w:pPr>
        <w:tabs>
          <w:tab w:val="num" w:pos="5040"/>
        </w:tabs>
        <w:ind w:left="5040" w:hanging="360"/>
      </w:pPr>
      <w:rPr>
        <w:rFonts w:ascii="Times New Roman" w:hAnsi="Times New Roman" w:hint="default"/>
      </w:rPr>
    </w:lvl>
    <w:lvl w:ilvl="7" w:tplc="732609BA" w:tentative="1">
      <w:start w:val="1"/>
      <w:numFmt w:val="bullet"/>
      <w:lvlText w:val="•"/>
      <w:lvlJc w:val="left"/>
      <w:pPr>
        <w:tabs>
          <w:tab w:val="num" w:pos="5760"/>
        </w:tabs>
        <w:ind w:left="5760" w:hanging="360"/>
      </w:pPr>
      <w:rPr>
        <w:rFonts w:ascii="Times New Roman" w:hAnsi="Times New Roman" w:hint="default"/>
      </w:rPr>
    </w:lvl>
    <w:lvl w:ilvl="8" w:tplc="98C0789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D1C6326"/>
    <w:multiLevelType w:val="hybridMultilevel"/>
    <w:tmpl w:val="E33276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035E07"/>
    <w:multiLevelType w:val="hybridMultilevel"/>
    <w:tmpl w:val="0204B8D0"/>
    <w:lvl w:ilvl="0" w:tplc="ACAE40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BEBA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C8AF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201C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6AC4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A4AA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2E2D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9C0A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3EA7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256A6C"/>
    <w:multiLevelType w:val="hybridMultilevel"/>
    <w:tmpl w:val="2698FB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33C6457"/>
    <w:multiLevelType w:val="hybridMultilevel"/>
    <w:tmpl w:val="39E465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874752"/>
    <w:multiLevelType w:val="hybridMultilevel"/>
    <w:tmpl w:val="61C432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DEE4C22"/>
    <w:multiLevelType w:val="hybridMultilevel"/>
    <w:tmpl w:val="F4E0E0A4"/>
    <w:lvl w:ilvl="0" w:tplc="7B22260A">
      <w:start w:val="1"/>
      <w:numFmt w:val="bullet"/>
      <w:lvlText w:val="•"/>
      <w:lvlJc w:val="left"/>
      <w:pPr>
        <w:tabs>
          <w:tab w:val="num" w:pos="720"/>
        </w:tabs>
        <w:ind w:left="720" w:hanging="360"/>
      </w:pPr>
      <w:rPr>
        <w:rFonts w:ascii="Arial" w:hAnsi="Arial" w:hint="default"/>
      </w:rPr>
    </w:lvl>
    <w:lvl w:ilvl="1" w:tplc="A804112A" w:tentative="1">
      <w:start w:val="1"/>
      <w:numFmt w:val="bullet"/>
      <w:lvlText w:val="•"/>
      <w:lvlJc w:val="left"/>
      <w:pPr>
        <w:tabs>
          <w:tab w:val="num" w:pos="1440"/>
        </w:tabs>
        <w:ind w:left="1440" w:hanging="360"/>
      </w:pPr>
      <w:rPr>
        <w:rFonts w:ascii="Arial" w:hAnsi="Arial" w:hint="default"/>
      </w:rPr>
    </w:lvl>
    <w:lvl w:ilvl="2" w:tplc="F4E6DAB4" w:tentative="1">
      <w:start w:val="1"/>
      <w:numFmt w:val="bullet"/>
      <w:lvlText w:val="•"/>
      <w:lvlJc w:val="left"/>
      <w:pPr>
        <w:tabs>
          <w:tab w:val="num" w:pos="2160"/>
        </w:tabs>
        <w:ind w:left="2160" w:hanging="360"/>
      </w:pPr>
      <w:rPr>
        <w:rFonts w:ascii="Arial" w:hAnsi="Arial" w:hint="default"/>
      </w:rPr>
    </w:lvl>
    <w:lvl w:ilvl="3" w:tplc="CC5EA58C" w:tentative="1">
      <w:start w:val="1"/>
      <w:numFmt w:val="bullet"/>
      <w:lvlText w:val="•"/>
      <w:lvlJc w:val="left"/>
      <w:pPr>
        <w:tabs>
          <w:tab w:val="num" w:pos="2880"/>
        </w:tabs>
        <w:ind w:left="2880" w:hanging="360"/>
      </w:pPr>
      <w:rPr>
        <w:rFonts w:ascii="Arial" w:hAnsi="Arial" w:hint="default"/>
      </w:rPr>
    </w:lvl>
    <w:lvl w:ilvl="4" w:tplc="77C05F06" w:tentative="1">
      <w:start w:val="1"/>
      <w:numFmt w:val="bullet"/>
      <w:lvlText w:val="•"/>
      <w:lvlJc w:val="left"/>
      <w:pPr>
        <w:tabs>
          <w:tab w:val="num" w:pos="3600"/>
        </w:tabs>
        <w:ind w:left="3600" w:hanging="360"/>
      </w:pPr>
      <w:rPr>
        <w:rFonts w:ascii="Arial" w:hAnsi="Arial" w:hint="default"/>
      </w:rPr>
    </w:lvl>
    <w:lvl w:ilvl="5" w:tplc="F9C46AEA" w:tentative="1">
      <w:start w:val="1"/>
      <w:numFmt w:val="bullet"/>
      <w:lvlText w:val="•"/>
      <w:lvlJc w:val="left"/>
      <w:pPr>
        <w:tabs>
          <w:tab w:val="num" w:pos="4320"/>
        </w:tabs>
        <w:ind w:left="4320" w:hanging="360"/>
      </w:pPr>
      <w:rPr>
        <w:rFonts w:ascii="Arial" w:hAnsi="Arial" w:hint="default"/>
      </w:rPr>
    </w:lvl>
    <w:lvl w:ilvl="6" w:tplc="2FA8CE36" w:tentative="1">
      <w:start w:val="1"/>
      <w:numFmt w:val="bullet"/>
      <w:lvlText w:val="•"/>
      <w:lvlJc w:val="left"/>
      <w:pPr>
        <w:tabs>
          <w:tab w:val="num" w:pos="5040"/>
        </w:tabs>
        <w:ind w:left="5040" w:hanging="360"/>
      </w:pPr>
      <w:rPr>
        <w:rFonts w:ascii="Arial" w:hAnsi="Arial" w:hint="default"/>
      </w:rPr>
    </w:lvl>
    <w:lvl w:ilvl="7" w:tplc="811226D0" w:tentative="1">
      <w:start w:val="1"/>
      <w:numFmt w:val="bullet"/>
      <w:lvlText w:val="•"/>
      <w:lvlJc w:val="left"/>
      <w:pPr>
        <w:tabs>
          <w:tab w:val="num" w:pos="5760"/>
        </w:tabs>
        <w:ind w:left="5760" w:hanging="360"/>
      </w:pPr>
      <w:rPr>
        <w:rFonts w:ascii="Arial" w:hAnsi="Arial" w:hint="default"/>
      </w:rPr>
    </w:lvl>
    <w:lvl w:ilvl="8" w:tplc="4386D0A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7455D7"/>
    <w:multiLevelType w:val="hybridMultilevel"/>
    <w:tmpl w:val="0A7E08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0E347D"/>
    <w:multiLevelType w:val="hybridMultilevel"/>
    <w:tmpl w:val="C0B6A662"/>
    <w:lvl w:ilvl="0" w:tplc="041D0001">
      <w:start w:val="1"/>
      <w:numFmt w:val="bullet"/>
      <w:lvlText w:val=""/>
      <w:lvlJc w:val="left"/>
      <w:pPr>
        <w:ind w:left="5680" w:hanging="360"/>
      </w:pPr>
      <w:rPr>
        <w:rFonts w:ascii="Symbol" w:hAnsi="Symbol" w:hint="default"/>
      </w:rPr>
    </w:lvl>
    <w:lvl w:ilvl="1" w:tplc="041D0003" w:tentative="1">
      <w:start w:val="1"/>
      <w:numFmt w:val="bullet"/>
      <w:lvlText w:val="o"/>
      <w:lvlJc w:val="left"/>
      <w:pPr>
        <w:ind w:left="6400" w:hanging="360"/>
      </w:pPr>
      <w:rPr>
        <w:rFonts w:ascii="Courier New" w:hAnsi="Courier New" w:cs="Courier New" w:hint="default"/>
      </w:rPr>
    </w:lvl>
    <w:lvl w:ilvl="2" w:tplc="041D0005" w:tentative="1">
      <w:start w:val="1"/>
      <w:numFmt w:val="bullet"/>
      <w:lvlText w:val=""/>
      <w:lvlJc w:val="left"/>
      <w:pPr>
        <w:ind w:left="7120" w:hanging="360"/>
      </w:pPr>
      <w:rPr>
        <w:rFonts w:ascii="Wingdings" w:hAnsi="Wingdings" w:hint="default"/>
      </w:rPr>
    </w:lvl>
    <w:lvl w:ilvl="3" w:tplc="041D0001" w:tentative="1">
      <w:start w:val="1"/>
      <w:numFmt w:val="bullet"/>
      <w:lvlText w:val=""/>
      <w:lvlJc w:val="left"/>
      <w:pPr>
        <w:ind w:left="7840" w:hanging="360"/>
      </w:pPr>
      <w:rPr>
        <w:rFonts w:ascii="Symbol" w:hAnsi="Symbol" w:hint="default"/>
      </w:rPr>
    </w:lvl>
    <w:lvl w:ilvl="4" w:tplc="041D0003" w:tentative="1">
      <w:start w:val="1"/>
      <w:numFmt w:val="bullet"/>
      <w:lvlText w:val="o"/>
      <w:lvlJc w:val="left"/>
      <w:pPr>
        <w:ind w:left="8560" w:hanging="360"/>
      </w:pPr>
      <w:rPr>
        <w:rFonts w:ascii="Courier New" w:hAnsi="Courier New" w:cs="Courier New" w:hint="default"/>
      </w:rPr>
    </w:lvl>
    <w:lvl w:ilvl="5" w:tplc="041D0005" w:tentative="1">
      <w:start w:val="1"/>
      <w:numFmt w:val="bullet"/>
      <w:lvlText w:val=""/>
      <w:lvlJc w:val="left"/>
      <w:pPr>
        <w:ind w:left="9280" w:hanging="360"/>
      </w:pPr>
      <w:rPr>
        <w:rFonts w:ascii="Wingdings" w:hAnsi="Wingdings" w:hint="default"/>
      </w:rPr>
    </w:lvl>
    <w:lvl w:ilvl="6" w:tplc="041D0001" w:tentative="1">
      <w:start w:val="1"/>
      <w:numFmt w:val="bullet"/>
      <w:lvlText w:val=""/>
      <w:lvlJc w:val="left"/>
      <w:pPr>
        <w:ind w:left="10000" w:hanging="360"/>
      </w:pPr>
      <w:rPr>
        <w:rFonts w:ascii="Symbol" w:hAnsi="Symbol" w:hint="default"/>
      </w:rPr>
    </w:lvl>
    <w:lvl w:ilvl="7" w:tplc="041D0003" w:tentative="1">
      <w:start w:val="1"/>
      <w:numFmt w:val="bullet"/>
      <w:lvlText w:val="o"/>
      <w:lvlJc w:val="left"/>
      <w:pPr>
        <w:ind w:left="10720" w:hanging="360"/>
      </w:pPr>
      <w:rPr>
        <w:rFonts w:ascii="Courier New" w:hAnsi="Courier New" w:cs="Courier New" w:hint="default"/>
      </w:rPr>
    </w:lvl>
    <w:lvl w:ilvl="8" w:tplc="041D0005" w:tentative="1">
      <w:start w:val="1"/>
      <w:numFmt w:val="bullet"/>
      <w:lvlText w:val=""/>
      <w:lvlJc w:val="left"/>
      <w:pPr>
        <w:ind w:left="11440" w:hanging="360"/>
      </w:pPr>
      <w:rPr>
        <w:rFonts w:ascii="Wingdings" w:hAnsi="Wingdings" w:hint="default"/>
      </w:rPr>
    </w:lvl>
  </w:abstractNum>
  <w:abstractNum w:abstractNumId="15" w15:restartNumberingAfterBreak="0">
    <w:nsid w:val="36936457"/>
    <w:multiLevelType w:val="hybridMultilevel"/>
    <w:tmpl w:val="70C46BD4"/>
    <w:lvl w:ilvl="0" w:tplc="BEBE074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A06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3065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80EA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862E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AD0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C4FA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CE21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9C42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7C37D3D"/>
    <w:multiLevelType w:val="hybridMultilevel"/>
    <w:tmpl w:val="E14C9D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A9E73FD"/>
    <w:multiLevelType w:val="hybridMultilevel"/>
    <w:tmpl w:val="E1341D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CC6ABE"/>
    <w:multiLevelType w:val="hybridMultilevel"/>
    <w:tmpl w:val="A9AE2C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E497D07"/>
    <w:multiLevelType w:val="hybridMultilevel"/>
    <w:tmpl w:val="62A26D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01C136E"/>
    <w:multiLevelType w:val="hybridMultilevel"/>
    <w:tmpl w:val="CB24DF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32366"/>
    <w:multiLevelType w:val="hybridMultilevel"/>
    <w:tmpl w:val="8C3AEF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CD53BF"/>
    <w:multiLevelType w:val="hybridMultilevel"/>
    <w:tmpl w:val="F7B0A1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8D309C"/>
    <w:multiLevelType w:val="hybridMultilevel"/>
    <w:tmpl w:val="36E698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066778A"/>
    <w:multiLevelType w:val="hybridMultilevel"/>
    <w:tmpl w:val="881AB3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0D52973"/>
    <w:multiLevelType w:val="hybridMultilevel"/>
    <w:tmpl w:val="65165F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2731B5A"/>
    <w:multiLevelType w:val="hybridMultilevel"/>
    <w:tmpl w:val="29FE6C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2B87165"/>
    <w:multiLevelType w:val="hybridMultilevel"/>
    <w:tmpl w:val="E2B255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95A61B0"/>
    <w:multiLevelType w:val="hybridMultilevel"/>
    <w:tmpl w:val="B2A6038E"/>
    <w:lvl w:ilvl="0" w:tplc="C16E1626">
      <w:start w:val="1"/>
      <w:numFmt w:val="bullet"/>
      <w:lvlText w:val="•"/>
      <w:lvlJc w:val="left"/>
      <w:pPr>
        <w:tabs>
          <w:tab w:val="num" w:pos="720"/>
        </w:tabs>
        <w:ind w:left="720" w:hanging="360"/>
      </w:pPr>
      <w:rPr>
        <w:rFonts w:ascii="Arial" w:hAnsi="Arial" w:hint="default"/>
      </w:rPr>
    </w:lvl>
    <w:lvl w:ilvl="1" w:tplc="EE9C8D4E" w:tentative="1">
      <w:start w:val="1"/>
      <w:numFmt w:val="bullet"/>
      <w:lvlText w:val="•"/>
      <w:lvlJc w:val="left"/>
      <w:pPr>
        <w:tabs>
          <w:tab w:val="num" w:pos="1440"/>
        </w:tabs>
        <w:ind w:left="1440" w:hanging="360"/>
      </w:pPr>
      <w:rPr>
        <w:rFonts w:ascii="Arial" w:hAnsi="Arial" w:hint="default"/>
      </w:rPr>
    </w:lvl>
    <w:lvl w:ilvl="2" w:tplc="7C765640" w:tentative="1">
      <w:start w:val="1"/>
      <w:numFmt w:val="bullet"/>
      <w:lvlText w:val="•"/>
      <w:lvlJc w:val="left"/>
      <w:pPr>
        <w:tabs>
          <w:tab w:val="num" w:pos="2160"/>
        </w:tabs>
        <w:ind w:left="2160" w:hanging="360"/>
      </w:pPr>
      <w:rPr>
        <w:rFonts w:ascii="Arial" w:hAnsi="Arial" w:hint="default"/>
      </w:rPr>
    </w:lvl>
    <w:lvl w:ilvl="3" w:tplc="5106CBCE" w:tentative="1">
      <w:start w:val="1"/>
      <w:numFmt w:val="bullet"/>
      <w:lvlText w:val="•"/>
      <w:lvlJc w:val="left"/>
      <w:pPr>
        <w:tabs>
          <w:tab w:val="num" w:pos="2880"/>
        </w:tabs>
        <w:ind w:left="2880" w:hanging="360"/>
      </w:pPr>
      <w:rPr>
        <w:rFonts w:ascii="Arial" w:hAnsi="Arial" w:hint="default"/>
      </w:rPr>
    </w:lvl>
    <w:lvl w:ilvl="4" w:tplc="426A44AA" w:tentative="1">
      <w:start w:val="1"/>
      <w:numFmt w:val="bullet"/>
      <w:lvlText w:val="•"/>
      <w:lvlJc w:val="left"/>
      <w:pPr>
        <w:tabs>
          <w:tab w:val="num" w:pos="3600"/>
        </w:tabs>
        <w:ind w:left="3600" w:hanging="360"/>
      </w:pPr>
      <w:rPr>
        <w:rFonts w:ascii="Arial" w:hAnsi="Arial" w:hint="default"/>
      </w:rPr>
    </w:lvl>
    <w:lvl w:ilvl="5" w:tplc="989056D2" w:tentative="1">
      <w:start w:val="1"/>
      <w:numFmt w:val="bullet"/>
      <w:lvlText w:val="•"/>
      <w:lvlJc w:val="left"/>
      <w:pPr>
        <w:tabs>
          <w:tab w:val="num" w:pos="4320"/>
        </w:tabs>
        <w:ind w:left="4320" w:hanging="360"/>
      </w:pPr>
      <w:rPr>
        <w:rFonts w:ascii="Arial" w:hAnsi="Arial" w:hint="default"/>
      </w:rPr>
    </w:lvl>
    <w:lvl w:ilvl="6" w:tplc="0B0E5948" w:tentative="1">
      <w:start w:val="1"/>
      <w:numFmt w:val="bullet"/>
      <w:lvlText w:val="•"/>
      <w:lvlJc w:val="left"/>
      <w:pPr>
        <w:tabs>
          <w:tab w:val="num" w:pos="5040"/>
        </w:tabs>
        <w:ind w:left="5040" w:hanging="360"/>
      </w:pPr>
      <w:rPr>
        <w:rFonts w:ascii="Arial" w:hAnsi="Arial" w:hint="default"/>
      </w:rPr>
    </w:lvl>
    <w:lvl w:ilvl="7" w:tplc="950EB468" w:tentative="1">
      <w:start w:val="1"/>
      <w:numFmt w:val="bullet"/>
      <w:lvlText w:val="•"/>
      <w:lvlJc w:val="left"/>
      <w:pPr>
        <w:tabs>
          <w:tab w:val="num" w:pos="5760"/>
        </w:tabs>
        <w:ind w:left="5760" w:hanging="360"/>
      </w:pPr>
      <w:rPr>
        <w:rFonts w:ascii="Arial" w:hAnsi="Arial" w:hint="default"/>
      </w:rPr>
    </w:lvl>
    <w:lvl w:ilvl="8" w:tplc="977ABA9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B92F74"/>
    <w:multiLevelType w:val="hybridMultilevel"/>
    <w:tmpl w:val="7CECE8BC"/>
    <w:lvl w:ilvl="0" w:tplc="041D0001">
      <w:start w:val="1"/>
      <w:numFmt w:val="bullet"/>
      <w:lvlText w:val=""/>
      <w:lvlJc w:val="left"/>
      <w:pPr>
        <w:ind w:left="1354" w:hanging="360"/>
      </w:pPr>
      <w:rPr>
        <w:rFonts w:ascii="Symbol" w:hAnsi="Symbol" w:hint="default"/>
      </w:rPr>
    </w:lvl>
    <w:lvl w:ilvl="1" w:tplc="041D0003" w:tentative="1">
      <w:start w:val="1"/>
      <w:numFmt w:val="bullet"/>
      <w:lvlText w:val="o"/>
      <w:lvlJc w:val="left"/>
      <w:pPr>
        <w:ind w:left="2074" w:hanging="360"/>
      </w:pPr>
      <w:rPr>
        <w:rFonts w:ascii="Courier New" w:hAnsi="Courier New" w:cs="Courier New" w:hint="default"/>
      </w:rPr>
    </w:lvl>
    <w:lvl w:ilvl="2" w:tplc="041D0005" w:tentative="1">
      <w:start w:val="1"/>
      <w:numFmt w:val="bullet"/>
      <w:lvlText w:val=""/>
      <w:lvlJc w:val="left"/>
      <w:pPr>
        <w:ind w:left="2794" w:hanging="360"/>
      </w:pPr>
      <w:rPr>
        <w:rFonts w:ascii="Wingdings" w:hAnsi="Wingdings" w:hint="default"/>
      </w:rPr>
    </w:lvl>
    <w:lvl w:ilvl="3" w:tplc="041D0001" w:tentative="1">
      <w:start w:val="1"/>
      <w:numFmt w:val="bullet"/>
      <w:lvlText w:val=""/>
      <w:lvlJc w:val="left"/>
      <w:pPr>
        <w:ind w:left="3514" w:hanging="360"/>
      </w:pPr>
      <w:rPr>
        <w:rFonts w:ascii="Symbol" w:hAnsi="Symbol" w:hint="default"/>
      </w:rPr>
    </w:lvl>
    <w:lvl w:ilvl="4" w:tplc="041D0003" w:tentative="1">
      <w:start w:val="1"/>
      <w:numFmt w:val="bullet"/>
      <w:lvlText w:val="o"/>
      <w:lvlJc w:val="left"/>
      <w:pPr>
        <w:ind w:left="4234" w:hanging="360"/>
      </w:pPr>
      <w:rPr>
        <w:rFonts w:ascii="Courier New" w:hAnsi="Courier New" w:cs="Courier New" w:hint="default"/>
      </w:rPr>
    </w:lvl>
    <w:lvl w:ilvl="5" w:tplc="041D0005" w:tentative="1">
      <w:start w:val="1"/>
      <w:numFmt w:val="bullet"/>
      <w:lvlText w:val=""/>
      <w:lvlJc w:val="left"/>
      <w:pPr>
        <w:ind w:left="4954" w:hanging="360"/>
      </w:pPr>
      <w:rPr>
        <w:rFonts w:ascii="Wingdings" w:hAnsi="Wingdings" w:hint="default"/>
      </w:rPr>
    </w:lvl>
    <w:lvl w:ilvl="6" w:tplc="041D0001" w:tentative="1">
      <w:start w:val="1"/>
      <w:numFmt w:val="bullet"/>
      <w:lvlText w:val=""/>
      <w:lvlJc w:val="left"/>
      <w:pPr>
        <w:ind w:left="5674" w:hanging="360"/>
      </w:pPr>
      <w:rPr>
        <w:rFonts w:ascii="Symbol" w:hAnsi="Symbol" w:hint="default"/>
      </w:rPr>
    </w:lvl>
    <w:lvl w:ilvl="7" w:tplc="041D0003" w:tentative="1">
      <w:start w:val="1"/>
      <w:numFmt w:val="bullet"/>
      <w:lvlText w:val="o"/>
      <w:lvlJc w:val="left"/>
      <w:pPr>
        <w:ind w:left="6394" w:hanging="360"/>
      </w:pPr>
      <w:rPr>
        <w:rFonts w:ascii="Courier New" w:hAnsi="Courier New" w:cs="Courier New" w:hint="default"/>
      </w:rPr>
    </w:lvl>
    <w:lvl w:ilvl="8" w:tplc="041D0005" w:tentative="1">
      <w:start w:val="1"/>
      <w:numFmt w:val="bullet"/>
      <w:lvlText w:val=""/>
      <w:lvlJc w:val="left"/>
      <w:pPr>
        <w:ind w:left="7114" w:hanging="360"/>
      </w:pPr>
      <w:rPr>
        <w:rFonts w:ascii="Wingdings" w:hAnsi="Wingdings" w:hint="default"/>
      </w:rPr>
    </w:lvl>
  </w:abstractNum>
  <w:abstractNum w:abstractNumId="30" w15:restartNumberingAfterBreak="0">
    <w:nsid w:val="6DB47005"/>
    <w:multiLevelType w:val="hybridMultilevel"/>
    <w:tmpl w:val="3DCABF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2E62A9F"/>
    <w:multiLevelType w:val="hybridMultilevel"/>
    <w:tmpl w:val="C4545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31C5B85"/>
    <w:multiLevelType w:val="hybridMultilevel"/>
    <w:tmpl w:val="5A1681E6"/>
    <w:lvl w:ilvl="0" w:tplc="7C9251C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3" w15:restartNumberingAfterBreak="0">
    <w:nsid w:val="75076450"/>
    <w:multiLevelType w:val="hybridMultilevel"/>
    <w:tmpl w:val="45AA0E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C632FBC"/>
    <w:multiLevelType w:val="hybridMultilevel"/>
    <w:tmpl w:val="FF8685C6"/>
    <w:lvl w:ilvl="0" w:tplc="883A7BE6">
      <w:start w:val="1"/>
      <w:numFmt w:val="bullet"/>
      <w:lvlText w:val="•"/>
      <w:lvlJc w:val="left"/>
      <w:pPr>
        <w:tabs>
          <w:tab w:val="num" w:pos="720"/>
        </w:tabs>
        <w:ind w:left="720" w:hanging="360"/>
      </w:pPr>
      <w:rPr>
        <w:rFonts w:ascii="Times New Roman" w:hAnsi="Times New Roman" w:hint="default"/>
      </w:rPr>
    </w:lvl>
    <w:lvl w:ilvl="1" w:tplc="8CD07D70" w:tentative="1">
      <w:start w:val="1"/>
      <w:numFmt w:val="bullet"/>
      <w:lvlText w:val="•"/>
      <w:lvlJc w:val="left"/>
      <w:pPr>
        <w:tabs>
          <w:tab w:val="num" w:pos="1440"/>
        </w:tabs>
        <w:ind w:left="1440" w:hanging="360"/>
      </w:pPr>
      <w:rPr>
        <w:rFonts w:ascii="Times New Roman" w:hAnsi="Times New Roman" w:hint="default"/>
      </w:rPr>
    </w:lvl>
    <w:lvl w:ilvl="2" w:tplc="AC4C6DB2" w:tentative="1">
      <w:start w:val="1"/>
      <w:numFmt w:val="bullet"/>
      <w:lvlText w:val="•"/>
      <w:lvlJc w:val="left"/>
      <w:pPr>
        <w:tabs>
          <w:tab w:val="num" w:pos="2160"/>
        </w:tabs>
        <w:ind w:left="2160" w:hanging="360"/>
      </w:pPr>
      <w:rPr>
        <w:rFonts w:ascii="Times New Roman" w:hAnsi="Times New Roman" w:hint="default"/>
      </w:rPr>
    </w:lvl>
    <w:lvl w:ilvl="3" w:tplc="BF523420" w:tentative="1">
      <w:start w:val="1"/>
      <w:numFmt w:val="bullet"/>
      <w:lvlText w:val="•"/>
      <w:lvlJc w:val="left"/>
      <w:pPr>
        <w:tabs>
          <w:tab w:val="num" w:pos="2880"/>
        </w:tabs>
        <w:ind w:left="2880" w:hanging="360"/>
      </w:pPr>
      <w:rPr>
        <w:rFonts w:ascii="Times New Roman" w:hAnsi="Times New Roman" w:hint="default"/>
      </w:rPr>
    </w:lvl>
    <w:lvl w:ilvl="4" w:tplc="00E0127E" w:tentative="1">
      <w:start w:val="1"/>
      <w:numFmt w:val="bullet"/>
      <w:lvlText w:val="•"/>
      <w:lvlJc w:val="left"/>
      <w:pPr>
        <w:tabs>
          <w:tab w:val="num" w:pos="3600"/>
        </w:tabs>
        <w:ind w:left="3600" w:hanging="360"/>
      </w:pPr>
      <w:rPr>
        <w:rFonts w:ascii="Times New Roman" w:hAnsi="Times New Roman" w:hint="default"/>
      </w:rPr>
    </w:lvl>
    <w:lvl w:ilvl="5" w:tplc="A8E607F4" w:tentative="1">
      <w:start w:val="1"/>
      <w:numFmt w:val="bullet"/>
      <w:lvlText w:val="•"/>
      <w:lvlJc w:val="left"/>
      <w:pPr>
        <w:tabs>
          <w:tab w:val="num" w:pos="4320"/>
        </w:tabs>
        <w:ind w:left="4320" w:hanging="360"/>
      </w:pPr>
      <w:rPr>
        <w:rFonts w:ascii="Times New Roman" w:hAnsi="Times New Roman" w:hint="default"/>
      </w:rPr>
    </w:lvl>
    <w:lvl w:ilvl="6" w:tplc="95C2C0AE" w:tentative="1">
      <w:start w:val="1"/>
      <w:numFmt w:val="bullet"/>
      <w:lvlText w:val="•"/>
      <w:lvlJc w:val="left"/>
      <w:pPr>
        <w:tabs>
          <w:tab w:val="num" w:pos="5040"/>
        </w:tabs>
        <w:ind w:left="5040" w:hanging="360"/>
      </w:pPr>
      <w:rPr>
        <w:rFonts w:ascii="Times New Roman" w:hAnsi="Times New Roman" w:hint="default"/>
      </w:rPr>
    </w:lvl>
    <w:lvl w:ilvl="7" w:tplc="6A38477C" w:tentative="1">
      <w:start w:val="1"/>
      <w:numFmt w:val="bullet"/>
      <w:lvlText w:val="•"/>
      <w:lvlJc w:val="left"/>
      <w:pPr>
        <w:tabs>
          <w:tab w:val="num" w:pos="5760"/>
        </w:tabs>
        <w:ind w:left="5760" w:hanging="360"/>
      </w:pPr>
      <w:rPr>
        <w:rFonts w:ascii="Times New Roman" w:hAnsi="Times New Roman" w:hint="default"/>
      </w:rPr>
    </w:lvl>
    <w:lvl w:ilvl="8" w:tplc="F7DA2E9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E887531"/>
    <w:multiLevelType w:val="hybridMultilevel"/>
    <w:tmpl w:val="54384A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0"/>
  </w:num>
  <w:num w:numId="2">
    <w:abstractNumId w:val="1"/>
  </w:num>
  <w:num w:numId="3">
    <w:abstractNumId w:val="4"/>
  </w:num>
  <w:num w:numId="4">
    <w:abstractNumId w:val="35"/>
  </w:num>
  <w:num w:numId="5">
    <w:abstractNumId w:val="19"/>
  </w:num>
  <w:num w:numId="6">
    <w:abstractNumId w:val="24"/>
  </w:num>
  <w:num w:numId="7">
    <w:abstractNumId w:val="20"/>
  </w:num>
  <w:num w:numId="8">
    <w:abstractNumId w:val="11"/>
  </w:num>
  <w:num w:numId="9">
    <w:abstractNumId w:val="18"/>
  </w:num>
  <w:num w:numId="10">
    <w:abstractNumId w:val="27"/>
  </w:num>
  <w:num w:numId="11">
    <w:abstractNumId w:val="25"/>
  </w:num>
  <w:num w:numId="12">
    <w:abstractNumId w:val="33"/>
  </w:num>
  <w:num w:numId="13">
    <w:abstractNumId w:val="32"/>
  </w:num>
  <w:num w:numId="14">
    <w:abstractNumId w:val="13"/>
  </w:num>
  <w:num w:numId="15">
    <w:abstractNumId w:val="3"/>
  </w:num>
  <w:num w:numId="16">
    <w:abstractNumId w:val="22"/>
  </w:num>
  <w:num w:numId="17">
    <w:abstractNumId w:val="14"/>
  </w:num>
  <w:num w:numId="18">
    <w:abstractNumId w:val="10"/>
  </w:num>
  <w:num w:numId="19">
    <w:abstractNumId w:val="26"/>
  </w:num>
  <w:num w:numId="20">
    <w:abstractNumId w:val="21"/>
  </w:num>
  <w:num w:numId="21">
    <w:abstractNumId w:val="34"/>
  </w:num>
  <w:num w:numId="22">
    <w:abstractNumId w:val="0"/>
  </w:num>
  <w:num w:numId="23">
    <w:abstractNumId w:val="6"/>
  </w:num>
  <w:num w:numId="24">
    <w:abstractNumId w:val="5"/>
  </w:num>
  <w:num w:numId="25">
    <w:abstractNumId w:val="8"/>
  </w:num>
  <w:num w:numId="26">
    <w:abstractNumId w:val="7"/>
  </w:num>
  <w:num w:numId="27">
    <w:abstractNumId w:val="16"/>
  </w:num>
  <w:num w:numId="28">
    <w:abstractNumId w:val="31"/>
  </w:num>
  <w:num w:numId="29">
    <w:abstractNumId w:val="12"/>
  </w:num>
  <w:num w:numId="30">
    <w:abstractNumId w:val="23"/>
  </w:num>
  <w:num w:numId="31">
    <w:abstractNumId w:val="9"/>
  </w:num>
  <w:num w:numId="32">
    <w:abstractNumId w:val="2"/>
  </w:num>
  <w:num w:numId="33">
    <w:abstractNumId w:val="15"/>
  </w:num>
  <w:num w:numId="34">
    <w:abstractNumId w:val="17"/>
  </w:num>
  <w:num w:numId="35">
    <w:abstractNumId w:val="28"/>
  </w:num>
  <w:num w:numId="36">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Department" w:val="Nationellt System för Kunskapsstyrning                                  Hälso- och sjukvård"/>
    <w:docVar w:name="LName" w:val="Sveriges Regioner i Samverkan"/>
  </w:docVars>
  <w:rsids>
    <w:rsidRoot w:val="00311B68"/>
    <w:rsid w:val="00005CDB"/>
    <w:rsid w:val="000062C8"/>
    <w:rsid w:val="00010313"/>
    <w:rsid w:val="0001033D"/>
    <w:rsid w:val="00016F8C"/>
    <w:rsid w:val="000235F8"/>
    <w:rsid w:val="000263F0"/>
    <w:rsid w:val="000348ED"/>
    <w:rsid w:val="0003754F"/>
    <w:rsid w:val="0005221F"/>
    <w:rsid w:val="000537D7"/>
    <w:rsid w:val="00053CFE"/>
    <w:rsid w:val="000550CE"/>
    <w:rsid w:val="000563EF"/>
    <w:rsid w:val="000601F7"/>
    <w:rsid w:val="00063A03"/>
    <w:rsid w:val="00063EA7"/>
    <w:rsid w:val="000677E1"/>
    <w:rsid w:val="000734B9"/>
    <w:rsid w:val="00074E4A"/>
    <w:rsid w:val="00077A9A"/>
    <w:rsid w:val="00083E98"/>
    <w:rsid w:val="0009110B"/>
    <w:rsid w:val="00094FA7"/>
    <w:rsid w:val="000A0BDE"/>
    <w:rsid w:val="000A1E7F"/>
    <w:rsid w:val="000B7816"/>
    <w:rsid w:val="000C182C"/>
    <w:rsid w:val="000C1CF9"/>
    <w:rsid w:val="000C4893"/>
    <w:rsid w:val="000D25AE"/>
    <w:rsid w:val="000E1351"/>
    <w:rsid w:val="000E1BEA"/>
    <w:rsid w:val="000E2DEF"/>
    <w:rsid w:val="000F35B3"/>
    <w:rsid w:val="000F70D7"/>
    <w:rsid w:val="001246EA"/>
    <w:rsid w:val="001247D6"/>
    <w:rsid w:val="001257B6"/>
    <w:rsid w:val="00125A0B"/>
    <w:rsid w:val="00132271"/>
    <w:rsid w:val="00134CF0"/>
    <w:rsid w:val="0014039B"/>
    <w:rsid w:val="00140D71"/>
    <w:rsid w:val="00141D5E"/>
    <w:rsid w:val="00142077"/>
    <w:rsid w:val="00142386"/>
    <w:rsid w:val="00143840"/>
    <w:rsid w:val="00147040"/>
    <w:rsid w:val="00151440"/>
    <w:rsid w:val="00157EF3"/>
    <w:rsid w:val="0017050C"/>
    <w:rsid w:val="0017353E"/>
    <w:rsid w:val="001814A1"/>
    <w:rsid w:val="001849D0"/>
    <w:rsid w:val="00185537"/>
    <w:rsid w:val="00187443"/>
    <w:rsid w:val="00187FAC"/>
    <w:rsid w:val="00191C14"/>
    <w:rsid w:val="001A0639"/>
    <w:rsid w:val="001A200D"/>
    <w:rsid w:val="001A74F8"/>
    <w:rsid w:val="001B1757"/>
    <w:rsid w:val="001B6320"/>
    <w:rsid w:val="001C030D"/>
    <w:rsid w:val="001C669E"/>
    <w:rsid w:val="001D089F"/>
    <w:rsid w:val="001E4439"/>
    <w:rsid w:val="001E48BB"/>
    <w:rsid w:val="001E4AB5"/>
    <w:rsid w:val="001E5051"/>
    <w:rsid w:val="001E6123"/>
    <w:rsid w:val="001F482A"/>
    <w:rsid w:val="00207557"/>
    <w:rsid w:val="00210CDB"/>
    <w:rsid w:val="00214760"/>
    <w:rsid w:val="00214FB4"/>
    <w:rsid w:val="00220179"/>
    <w:rsid w:val="00221A6E"/>
    <w:rsid w:val="002279E9"/>
    <w:rsid w:val="002311ED"/>
    <w:rsid w:val="002347AA"/>
    <w:rsid w:val="002411D1"/>
    <w:rsid w:val="0026122E"/>
    <w:rsid w:val="00264D70"/>
    <w:rsid w:val="00270CEE"/>
    <w:rsid w:val="00275E89"/>
    <w:rsid w:val="00282EE9"/>
    <w:rsid w:val="002844CB"/>
    <w:rsid w:val="002921BB"/>
    <w:rsid w:val="00294FA6"/>
    <w:rsid w:val="00296F2E"/>
    <w:rsid w:val="002A57A8"/>
    <w:rsid w:val="002A5DBA"/>
    <w:rsid w:val="002A7A0D"/>
    <w:rsid w:val="002B2B8F"/>
    <w:rsid w:val="002B338F"/>
    <w:rsid w:val="002C0EAE"/>
    <w:rsid w:val="002C142A"/>
    <w:rsid w:val="002C3232"/>
    <w:rsid w:val="002C4392"/>
    <w:rsid w:val="002C56DB"/>
    <w:rsid w:val="002D2096"/>
    <w:rsid w:val="002D334C"/>
    <w:rsid w:val="002D427C"/>
    <w:rsid w:val="002D647E"/>
    <w:rsid w:val="002F6E97"/>
    <w:rsid w:val="002F6EC2"/>
    <w:rsid w:val="00311B68"/>
    <w:rsid w:val="00330C2B"/>
    <w:rsid w:val="0033277A"/>
    <w:rsid w:val="003360A7"/>
    <w:rsid w:val="0033778D"/>
    <w:rsid w:val="00343F49"/>
    <w:rsid w:val="0034450F"/>
    <w:rsid w:val="00346B3C"/>
    <w:rsid w:val="00352CE3"/>
    <w:rsid w:val="00362897"/>
    <w:rsid w:val="00364ED7"/>
    <w:rsid w:val="00364EF7"/>
    <w:rsid w:val="00366554"/>
    <w:rsid w:val="0037132A"/>
    <w:rsid w:val="0037334C"/>
    <w:rsid w:val="00373BCB"/>
    <w:rsid w:val="003743B8"/>
    <w:rsid w:val="0039124C"/>
    <w:rsid w:val="0039375E"/>
    <w:rsid w:val="003A34B8"/>
    <w:rsid w:val="003B3D26"/>
    <w:rsid w:val="003B76D7"/>
    <w:rsid w:val="003D01FD"/>
    <w:rsid w:val="003D587F"/>
    <w:rsid w:val="003E17D8"/>
    <w:rsid w:val="003E33A0"/>
    <w:rsid w:val="003E4E51"/>
    <w:rsid w:val="003E69AE"/>
    <w:rsid w:val="003F022A"/>
    <w:rsid w:val="003F3A42"/>
    <w:rsid w:val="003F4AA3"/>
    <w:rsid w:val="004012D9"/>
    <w:rsid w:val="00402B5A"/>
    <w:rsid w:val="00405415"/>
    <w:rsid w:val="004065BE"/>
    <w:rsid w:val="00415800"/>
    <w:rsid w:val="004240A7"/>
    <w:rsid w:val="00430777"/>
    <w:rsid w:val="00434EB4"/>
    <w:rsid w:val="0043700B"/>
    <w:rsid w:val="004421FA"/>
    <w:rsid w:val="00445153"/>
    <w:rsid w:val="00450C14"/>
    <w:rsid w:val="00464E57"/>
    <w:rsid w:val="00465C6D"/>
    <w:rsid w:val="00481F14"/>
    <w:rsid w:val="004867ED"/>
    <w:rsid w:val="004913E3"/>
    <w:rsid w:val="00492CA7"/>
    <w:rsid w:val="004A6D38"/>
    <w:rsid w:val="004B0EE3"/>
    <w:rsid w:val="004B2AB8"/>
    <w:rsid w:val="004B546C"/>
    <w:rsid w:val="004B792F"/>
    <w:rsid w:val="004C1B51"/>
    <w:rsid w:val="004C453F"/>
    <w:rsid w:val="004C4C75"/>
    <w:rsid w:val="004D3649"/>
    <w:rsid w:val="004E0FA2"/>
    <w:rsid w:val="004E1F3D"/>
    <w:rsid w:val="004F462C"/>
    <w:rsid w:val="004F7475"/>
    <w:rsid w:val="0050358F"/>
    <w:rsid w:val="00503D85"/>
    <w:rsid w:val="005057C5"/>
    <w:rsid w:val="005122E9"/>
    <w:rsid w:val="0051298B"/>
    <w:rsid w:val="005135B5"/>
    <w:rsid w:val="00517FC8"/>
    <w:rsid w:val="00527444"/>
    <w:rsid w:val="00527B2F"/>
    <w:rsid w:val="0053490E"/>
    <w:rsid w:val="0054509F"/>
    <w:rsid w:val="005506B2"/>
    <w:rsid w:val="00555F7E"/>
    <w:rsid w:val="00557801"/>
    <w:rsid w:val="005578C9"/>
    <w:rsid w:val="005608E5"/>
    <w:rsid w:val="00560B80"/>
    <w:rsid w:val="00566B14"/>
    <w:rsid w:val="00566C15"/>
    <w:rsid w:val="00566DA9"/>
    <w:rsid w:val="005745A5"/>
    <w:rsid w:val="005805CB"/>
    <w:rsid w:val="00582F0C"/>
    <w:rsid w:val="005866A7"/>
    <w:rsid w:val="0058713E"/>
    <w:rsid w:val="00592EF1"/>
    <w:rsid w:val="005A297C"/>
    <w:rsid w:val="005A6087"/>
    <w:rsid w:val="005B3242"/>
    <w:rsid w:val="005C03D7"/>
    <w:rsid w:val="005C51F2"/>
    <w:rsid w:val="005C5BF2"/>
    <w:rsid w:val="005C7C49"/>
    <w:rsid w:val="005D3F3C"/>
    <w:rsid w:val="005D4611"/>
    <w:rsid w:val="005D655D"/>
    <w:rsid w:val="005E0DE8"/>
    <w:rsid w:val="005E5821"/>
    <w:rsid w:val="005E70CB"/>
    <w:rsid w:val="005E7C52"/>
    <w:rsid w:val="0060346B"/>
    <w:rsid w:val="00621AFB"/>
    <w:rsid w:val="00626EC5"/>
    <w:rsid w:val="00627D89"/>
    <w:rsid w:val="00632207"/>
    <w:rsid w:val="00635D18"/>
    <w:rsid w:val="00640338"/>
    <w:rsid w:val="006425B8"/>
    <w:rsid w:val="00653758"/>
    <w:rsid w:val="00656689"/>
    <w:rsid w:val="006643B8"/>
    <w:rsid w:val="006668B7"/>
    <w:rsid w:val="00672897"/>
    <w:rsid w:val="00676DE0"/>
    <w:rsid w:val="00685A22"/>
    <w:rsid w:val="00691E09"/>
    <w:rsid w:val="006A19E4"/>
    <w:rsid w:val="006B3D94"/>
    <w:rsid w:val="006B6451"/>
    <w:rsid w:val="006B7330"/>
    <w:rsid w:val="006B74C0"/>
    <w:rsid w:val="006D345B"/>
    <w:rsid w:val="006D3D2D"/>
    <w:rsid w:val="006D498A"/>
    <w:rsid w:val="006D552E"/>
    <w:rsid w:val="006E744A"/>
    <w:rsid w:val="0070293C"/>
    <w:rsid w:val="00705A87"/>
    <w:rsid w:val="00711415"/>
    <w:rsid w:val="00717338"/>
    <w:rsid w:val="0072201B"/>
    <w:rsid w:val="00723423"/>
    <w:rsid w:val="00727BF7"/>
    <w:rsid w:val="00740ED0"/>
    <w:rsid w:val="00742AE1"/>
    <w:rsid w:val="00743BF7"/>
    <w:rsid w:val="00747D7A"/>
    <w:rsid w:val="00751D05"/>
    <w:rsid w:val="007552EB"/>
    <w:rsid w:val="00756AB2"/>
    <w:rsid w:val="007575F8"/>
    <w:rsid w:val="00762F7C"/>
    <w:rsid w:val="007641E5"/>
    <w:rsid w:val="00781E61"/>
    <w:rsid w:val="00782022"/>
    <w:rsid w:val="00786477"/>
    <w:rsid w:val="00790102"/>
    <w:rsid w:val="007A56CF"/>
    <w:rsid w:val="007B5A54"/>
    <w:rsid w:val="007C224D"/>
    <w:rsid w:val="007C36C6"/>
    <w:rsid w:val="007C7F7A"/>
    <w:rsid w:val="007D11DB"/>
    <w:rsid w:val="007D4380"/>
    <w:rsid w:val="007E3A13"/>
    <w:rsid w:val="007E3AE7"/>
    <w:rsid w:val="007E4E1A"/>
    <w:rsid w:val="007F15E9"/>
    <w:rsid w:val="007F3044"/>
    <w:rsid w:val="007F7547"/>
    <w:rsid w:val="00800938"/>
    <w:rsid w:val="00800F5A"/>
    <w:rsid w:val="0080626D"/>
    <w:rsid w:val="00812900"/>
    <w:rsid w:val="00816E53"/>
    <w:rsid w:val="00820E67"/>
    <w:rsid w:val="00822829"/>
    <w:rsid w:val="008229C9"/>
    <w:rsid w:val="00831544"/>
    <w:rsid w:val="0083412A"/>
    <w:rsid w:val="00834296"/>
    <w:rsid w:val="00835866"/>
    <w:rsid w:val="008377EE"/>
    <w:rsid w:val="00844161"/>
    <w:rsid w:val="008447B3"/>
    <w:rsid w:val="00854334"/>
    <w:rsid w:val="00854878"/>
    <w:rsid w:val="008563F3"/>
    <w:rsid w:val="00864868"/>
    <w:rsid w:val="00873DBC"/>
    <w:rsid w:val="00881B6B"/>
    <w:rsid w:val="00883E64"/>
    <w:rsid w:val="008842C3"/>
    <w:rsid w:val="0088516C"/>
    <w:rsid w:val="00885CE9"/>
    <w:rsid w:val="008867DE"/>
    <w:rsid w:val="008A1D8D"/>
    <w:rsid w:val="008A2529"/>
    <w:rsid w:val="008A4C9C"/>
    <w:rsid w:val="008A6CAA"/>
    <w:rsid w:val="008B14D0"/>
    <w:rsid w:val="008B350A"/>
    <w:rsid w:val="008B41EB"/>
    <w:rsid w:val="008B63F9"/>
    <w:rsid w:val="008B65A0"/>
    <w:rsid w:val="008C7094"/>
    <w:rsid w:val="008D6A3A"/>
    <w:rsid w:val="008D75CA"/>
    <w:rsid w:val="008D7D70"/>
    <w:rsid w:val="008E0958"/>
    <w:rsid w:val="008E201C"/>
    <w:rsid w:val="008E666F"/>
    <w:rsid w:val="008E7433"/>
    <w:rsid w:val="008F7DD5"/>
    <w:rsid w:val="009120A9"/>
    <w:rsid w:val="00915D49"/>
    <w:rsid w:val="0091692F"/>
    <w:rsid w:val="00923666"/>
    <w:rsid w:val="009363D6"/>
    <w:rsid w:val="00937532"/>
    <w:rsid w:val="00942226"/>
    <w:rsid w:val="00945430"/>
    <w:rsid w:val="0095247B"/>
    <w:rsid w:val="00952E24"/>
    <w:rsid w:val="00957357"/>
    <w:rsid w:val="00960160"/>
    <w:rsid w:val="00964B3C"/>
    <w:rsid w:val="00983786"/>
    <w:rsid w:val="00984DC8"/>
    <w:rsid w:val="00987F97"/>
    <w:rsid w:val="009A2517"/>
    <w:rsid w:val="009B0560"/>
    <w:rsid w:val="009B12ED"/>
    <w:rsid w:val="009B193D"/>
    <w:rsid w:val="009B5B84"/>
    <w:rsid w:val="009C2250"/>
    <w:rsid w:val="009C5CC7"/>
    <w:rsid w:val="009D1780"/>
    <w:rsid w:val="009D72C1"/>
    <w:rsid w:val="009F070C"/>
    <w:rsid w:val="009F0EB9"/>
    <w:rsid w:val="009F390A"/>
    <w:rsid w:val="00A00739"/>
    <w:rsid w:val="00A0161D"/>
    <w:rsid w:val="00A01C46"/>
    <w:rsid w:val="00A04D14"/>
    <w:rsid w:val="00A04F79"/>
    <w:rsid w:val="00A15218"/>
    <w:rsid w:val="00A23A05"/>
    <w:rsid w:val="00A23BB6"/>
    <w:rsid w:val="00A2400F"/>
    <w:rsid w:val="00A27FEC"/>
    <w:rsid w:val="00A34627"/>
    <w:rsid w:val="00A377D6"/>
    <w:rsid w:val="00A40449"/>
    <w:rsid w:val="00A57411"/>
    <w:rsid w:val="00A61A39"/>
    <w:rsid w:val="00A61D86"/>
    <w:rsid w:val="00A72722"/>
    <w:rsid w:val="00A75C66"/>
    <w:rsid w:val="00A77AFE"/>
    <w:rsid w:val="00A80BE4"/>
    <w:rsid w:val="00A928FD"/>
    <w:rsid w:val="00A93F2A"/>
    <w:rsid w:val="00AA1558"/>
    <w:rsid w:val="00AA60B0"/>
    <w:rsid w:val="00AC4DE1"/>
    <w:rsid w:val="00AC6419"/>
    <w:rsid w:val="00AD7841"/>
    <w:rsid w:val="00AD7A32"/>
    <w:rsid w:val="00AE0447"/>
    <w:rsid w:val="00AE0D21"/>
    <w:rsid w:val="00AE4813"/>
    <w:rsid w:val="00AE481F"/>
    <w:rsid w:val="00AF184F"/>
    <w:rsid w:val="00AF25BA"/>
    <w:rsid w:val="00B02BC2"/>
    <w:rsid w:val="00B04213"/>
    <w:rsid w:val="00B058AE"/>
    <w:rsid w:val="00B10637"/>
    <w:rsid w:val="00B12FE3"/>
    <w:rsid w:val="00B20479"/>
    <w:rsid w:val="00B22520"/>
    <w:rsid w:val="00B232CC"/>
    <w:rsid w:val="00B27E99"/>
    <w:rsid w:val="00B34A85"/>
    <w:rsid w:val="00B34BCB"/>
    <w:rsid w:val="00B42A38"/>
    <w:rsid w:val="00B45F72"/>
    <w:rsid w:val="00B46D38"/>
    <w:rsid w:val="00B4771F"/>
    <w:rsid w:val="00B51F4B"/>
    <w:rsid w:val="00B559D5"/>
    <w:rsid w:val="00B55B80"/>
    <w:rsid w:val="00B6689B"/>
    <w:rsid w:val="00B76E1C"/>
    <w:rsid w:val="00B81AEF"/>
    <w:rsid w:val="00BA0F24"/>
    <w:rsid w:val="00BA18AD"/>
    <w:rsid w:val="00BA3F82"/>
    <w:rsid w:val="00BA5E10"/>
    <w:rsid w:val="00BA7257"/>
    <w:rsid w:val="00BB213A"/>
    <w:rsid w:val="00BB7214"/>
    <w:rsid w:val="00BC27A6"/>
    <w:rsid w:val="00BC3886"/>
    <w:rsid w:val="00BC5752"/>
    <w:rsid w:val="00BD1574"/>
    <w:rsid w:val="00BF7C46"/>
    <w:rsid w:val="00C14688"/>
    <w:rsid w:val="00C15013"/>
    <w:rsid w:val="00C333A4"/>
    <w:rsid w:val="00C40C43"/>
    <w:rsid w:val="00C50E04"/>
    <w:rsid w:val="00C5768A"/>
    <w:rsid w:val="00C618E4"/>
    <w:rsid w:val="00C62B36"/>
    <w:rsid w:val="00C7202B"/>
    <w:rsid w:val="00C83C88"/>
    <w:rsid w:val="00C8442B"/>
    <w:rsid w:val="00C942D6"/>
    <w:rsid w:val="00C9492C"/>
    <w:rsid w:val="00CA5770"/>
    <w:rsid w:val="00CB022F"/>
    <w:rsid w:val="00CB1297"/>
    <w:rsid w:val="00CB4234"/>
    <w:rsid w:val="00CB5597"/>
    <w:rsid w:val="00CC01A8"/>
    <w:rsid w:val="00CC0475"/>
    <w:rsid w:val="00CC7087"/>
    <w:rsid w:val="00CD6072"/>
    <w:rsid w:val="00CE13BD"/>
    <w:rsid w:val="00CE47C5"/>
    <w:rsid w:val="00CE64BF"/>
    <w:rsid w:val="00CF2CC8"/>
    <w:rsid w:val="00CF2CEB"/>
    <w:rsid w:val="00CF40B4"/>
    <w:rsid w:val="00CF5821"/>
    <w:rsid w:val="00D03490"/>
    <w:rsid w:val="00D0777C"/>
    <w:rsid w:val="00D21698"/>
    <w:rsid w:val="00D273C1"/>
    <w:rsid w:val="00D33F2C"/>
    <w:rsid w:val="00D40599"/>
    <w:rsid w:val="00D42DCC"/>
    <w:rsid w:val="00D50233"/>
    <w:rsid w:val="00D567A2"/>
    <w:rsid w:val="00D60DDE"/>
    <w:rsid w:val="00D71770"/>
    <w:rsid w:val="00D719B5"/>
    <w:rsid w:val="00D73334"/>
    <w:rsid w:val="00D74879"/>
    <w:rsid w:val="00D802BE"/>
    <w:rsid w:val="00D827F3"/>
    <w:rsid w:val="00D86528"/>
    <w:rsid w:val="00D914E7"/>
    <w:rsid w:val="00D97FCF"/>
    <w:rsid w:val="00DA1BB9"/>
    <w:rsid w:val="00DA336A"/>
    <w:rsid w:val="00DC6297"/>
    <w:rsid w:val="00DD2507"/>
    <w:rsid w:val="00DD330D"/>
    <w:rsid w:val="00DE2EBA"/>
    <w:rsid w:val="00DE3971"/>
    <w:rsid w:val="00DE7192"/>
    <w:rsid w:val="00DE75AC"/>
    <w:rsid w:val="00DF1D62"/>
    <w:rsid w:val="00DF61DF"/>
    <w:rsid w:val="00E01666"/>
    <w:rsid w:val="00E155E5"/>
    <w:rsid w:val="00E16465"/>
    <w:rsid w:val="00E213DC"/>
    <w:rsid w:val="00E21DDD"/>
    <w:rsid w:val="00E35456"/>
    <w:rsid w:val="00E42320"/>
    <w:rsid w:val="00E43783"/>
    <w:rsid w:val="00E464DC"/>
    <w:rsid w:val="00E53C89"/>
    <w:rsid w:val="00E54BCF"/>
    <w:rsid w:val="00E54E58"/>
    <w:rsid w:val="00E5632D"/>
    <w:rsid w:val="00E56466"/>
    <w:rsid w:val="00E62D87"/>
    <w:rsid w:val="00E643A4"/>
    <w:rsid w:val="00E667BF"/>
    <w:rsid w:val="00E712D6"/>
    <w:rsid w:val="00E76207"/>
    <w:rsid w:val="00E8059C"/>
    <w:rsid w:val="00E91B40"/>
    <w:rsid w:val="00E95A68"/>
    <w:rsid w:val="00E95F1A"/>
    <w:rsid w:val="00EB3525"/>
    <w:rsid w:val="00EB51B4"/>
    <w:rsid w:val="00EC0AB5"/>
    <w:rsid w:val="00ED0B4F"/>
    <w:rsid w:val="00ED296B"/>
    <w:rsid w:val="00EF00DE"/>
    <w:rsid w:val="00EF0773"/>
    <w:rsid w:val="00EF3603"/>
    <w:rsid w:val="00EF71C9"/>
    <w:rsid w:val="00EF7511"/>
    <w:rsid w:val="00F03566"/>
    <w:rsid w:val="00F118D1"/>
    <w:rsid w:val="00F16D21"/>
    <w:rsid w:val="00F17E40"/>
    <w:rsid w:val="00F2011D"/>
    <w:rsid w:val="00F22DF6"/>
    <w:rsid w:val="00F23A32"/>
    <w:rsid w:val="00F31689"/>
    <w:rsid w:val="00F33A41"/>
    <w:rsid w:val="00F352D8"/>
    <w:rsid w:val="00F36451"/>
    <w:rsid w:val="00F52207"/>
    <w:rsid w:val="00F52DFF"/>
    <w:rsid w:val="00F554DD"/>
    <w:rsid w:val="00F64DD6"/>
    <w:rsid w:val="00F64EBF"/>
    <w:rsid w:val="00F72588"/>
    <w:rsid w:val="00F75F4C"/>
    <w:rsid w:val="00F9475E"/>
    <w:rsid w:val="00F95907"/>
    <w:rsid w:val="00FA22E2"/>
    <w:rsid w:val="00FA2D53"/>
    <w:rsid w:val="00FA50E5"/>
    <w:rsid w:val="00FB4C16"/>
    <w:rsid w:val="00FB54AF"/>
    <w:rsid w:val="00FD7B02"/>
    <w:rsid w:val="00FE453C"/>
    <w:rsid w:val="00FE7853"/>
    <w:rsid w:val="00FF1DB4"/>
    <w:rsid w:val="00FF3195"/>
    <w:rsid w:val="00FF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73CD61C"/>
  <w15:docId w15:val="{A1082F34-F93E-4720-B6C9-B0043294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24D"/>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
    <w:qFormat/>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18A7B8"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4C4C75"/>
    <w:rPr>
      <w:i/>
      <w:iCs/>
    </w:rPr>
  </w:style>
  <w:style w:type="character" w:styleId="Starkbetoning">
    <w:name w:val="Intense Emphasis"/>
    <w:basedOn w:val="Standardstycketeckensnitt"/>
    <w:uiPriority w:val="21"/>
    <w:rsid w:val="004C4C75"/>
    <w:rPr>
      <w:i/>
      <w:iCs/>
      <w:color w:val="377D7A" w:themeColor="accent1"/>
    </w:rPr>
  </w:style>
  <w:style w:type="character" w:styleId="Stark">
    <w:name w:val="Strong"/>
    <w:basedOn w:val="Standardstycketeckensnitt"/>
    <w:uiPriority w:val="22"/>
    <w:rsid w:val="004C4C75"/>
    <w:rPr>
      <w:b/>
      <w:bCs/>
    </w:rPr>
  </w:style>
  <w:style w:type="paragraph" w:styleId="Citat">
    <w:name w:val="Quote"/>
    <w:basedOn w:val="Normal"/>
    <w:next w:val="Normal"/>
    <w:link w:val="CitatChar"/>
    <w:uiPriority w:val="29"/>
    <w:rsid w:val="004C4C7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4C4C75"/>
    <w:rPr>
      <w:i/>
      <w:iCs/>
      <w:color w:val="404040" w:themeColor="text1" w:themeTint="BF"/>
      <w:sz w:val="24"/>
      <w:lang w:val="sv-SE"/>
    </w:rPr>
  </w:style>
  <w:style w:type="paragraph" w:styleId="Starktcitat">
    <w:name w:val="Intense Quote"/>
    <w:basedOn w:val="Normal"/>
    <w:next w:val="Normal"/>
    <w:link w:val="StarktcitatChar"/>
    <w:uiPriority w:val="30"/>
    <w:rsid w:val="004C4C75"/>
    <w:pPr>
      <w:pBdr>
        <w:top w:val="single" w:sz="4" w:space="10" w:color="377D7A" w:themeColor="accent1"/>
        <w:bottom w:val="single" w:sz="4" w:space="10" w:color="377D7A" w:themeColor="accent1"/>
      </w:pBdr>
      <w:spacing w:before="360" w:after="360"/>
      <w:ind w:left="864" w:right="864"/>
      <w:jc w:val="center"/>
    </w:pPr>
    <w:rPr>
      <w:i/>
      <w:iCs/>
      <w:color w:val="377D7A" w:themeColor="accent1"/>
    </w:rPr>
  </w:style>
  <w:style w:type="character" w:customStyle="1" w:styleId="StarktcitatChar">
    <w:name w:val="Starkt citat Char"/>
    <w:basedOn w:val="Standardstycketeckensnitt"/>
    <w:link w:val="Starktcitat"/>
    <w:uiPriority w:val="30"/>
    <w:rsid w:val="004C4C75"/>
    <w:rPr>
      <w:i/>
      <w:iCs/>
      <w:color w:val="377D7A" w:themeColor="accent1"/>
      <w:sz w:val="24"/>
      <w:lang w:val="sv-SE"/>
    </w:rPr>
  </w:style>
  <w:style w:type="character" w:styleId="Diskretbetoning">
    <w:name w:val="Subtle Emphasis"/>
    <w:basedOn w:val="Standardstycketeckensnitt"/>
    <w:uiPriority w:val="19"/>
    <w:rsid w:val="004C4C75"/>
    <w:rPr>
      <w:i/>
      <w:iCs/>
      <w:color w:val="404040" w:themeColor="text1" w:themeTint="BF"/>
    </w:rPr>
  </w:style>
  <w:style w:type="character" w:styleId="Diskretreferens">
    <w:name w:val="Subtle Reference"/>
    <w:basedOn w:val="Standardstycketeckensnitt"/>
    <w:uiPriority w:val="31"/>
    <w:rsid w:val="004C4C75"/>
    <w:rPr>
      <w:smallCaps/>
      <w:color w:val="5A5A5A" w:themeColor="text1" w:themeTint="A5"/>
    </w:rPr>
  </w:style>
  <w:style w:type="character" w:styleId="Bokenstitel">
    <w:name w:val="Book Title"/>
    <w:basedOn w:val="Standardstycketeckensnitt"/>
    <w:uiPriority w:val="33"/>
    <w:rsid w:val="004C4C75"/>
    <w:rPr>
      <w:b/>
      <w:bCs/>
      <w:i/>
      <w:iCs/>
      <w:spacing w:val="5"/>
    </w:rPr>
  </w:style>
  <w:style w:type="paragraph" w:styleId="Liststycke">
    <w:name w:val="List Paragraph"/>
    <w:basedOn w:val="Normal"/>
    <w:uiPriority w:val="34"/>
    <w:qFormat/>
    <w:rsid w:val="004C4C75"/>
    <w:pPr>
      <w:ind w:left="720"/>
      <w:contextualSpacing/>
    </w:pPr>
  </w:style>
  <w:style w:type="paragraph" w:styleId="Rubrik">
    <w:name w:val="Title"/>
    <w:basedOn w:val="Normal"/>
    <w:next w:val="Normal"/>
    <w:link w:val="RubrikChar"/>
    <w:uiPriority w:val="10"/>
    <w:rsid w:val="004C4C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C4C7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4C4C75"/>
    <w:rPr>
      <w:b/>
      <w:bCs/>
      <w:smallCaps/>
      <w:color w:val="377D7A" w:themeColor="accent1"/>
      <w:spacing w:val="5"/>
    </w:rPr>
  </w:style>
  <w:style w:type="table" w:styleId="Rutntstabell2dekorfrg5">
    <w:name w:val="Grid Table 2 Accent 5"/>
    <w:basedOn w:val="Normaltabell"/>
    <w:uiPriority w:val="47"/>
    <w:rsid w:val="007C224D"/>
    <w:pPr>
      <w:spacing w:after="0" w:line="240" w:lineRule="auto"/>
    </w:pPr>
    <w:tblPr>
      <w:tblStyleRowBandSize w:val="1"/>
      <w:tblStyleColBandSize w:val="1"/>
      <w:tblBorders>
        <w:top w:val="single" w:sz="2" w:space="0" w:color="E49295" w:themeColor="accent5" w:themeTint="99"/>
        <w:bottom w:val="single" w:sz="2" w:space="0" w:color="E49295" w:themeColor="accent5" w:themeTint="99"/>
        <w:insideH w:val="single" w:sz="2" w:space="0" w:color="E49295" w:themeColor="accent5" w:themeTint="99"/>
        <w:insideV w:val="single" w:sz="2" w:space="0" w:color="E49295" w:themeColor="accent5" w:themeTint="99"/>
      </w:tblBorders>
    </w:tblPr>
    <w:tblStylePr w:type="firstRow">
      <w:rPr>
        <w:b/>
        <w:bCs/>
      </w:rPr>
      <w:tblPr/>
      <w:tcPr>
        <w:tcBorders>
          <w:top w:val="nil"/>
          <w:bottom w:val="single" w:sz="12" w:space="0" w:color="E49295" w:themeColor="accent5" w:themeTint="99"/>
          <w:insideH w:val="nil"/>
          <w:insideV w:val="nil"/>
        </w:tcBorders>
        <w:shd w:val="clear" w:color="auto" w:fill="FFFFFF" w:themeFill="background1"/>
      </w:tcPr>
    </w:tblStylePr>
    <w:tblStylePr w:type="lastRow">
      <w:rPr>
        <w:b/>
        <w:bCs/>
      </w:rPr>
      <w:tblPr/>
      <w:tcPr>
        <w:tcBorders>
          <w:top w:val="double" w:sz="2" w:space="0" w:color="E4929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paragraph" w:styleId="Brdtext">
    <w:name w:val="Body Text"/>
    <w:basedOn w:val="Normal"/>
    <w:link w:val="BrdtextChar"/>
    <w:rsid w:val="00DA336A"/>
    <w:pPr>
      <w:overflowPunct w:val="0"/>
      <w:autoSpaceDE w:val="0"/>
      <w:autoSpaceDN w:val="0"/>
      <w:adjustRightInd w:val="0"/>
      <w:spacing w:before="60" w:after="60" w:line="240" w:lineRule="auto"/>
      <w:textAlignment w:val="baseline"/>
    </w:pPr>
    <w:rPr>
      <w:rFonts w:ascii="Times" w:eastAsia="Times New Roman" w:hAnsi="Times" w:cs="Times New Roman"/>
      <w:sz w:val="22"/>
      <w:szCs w:val="20"/>
      <w:lang w:eastAsia="sv-SE"/>
    </w:rPr>
  </w:style>
  <w:style w:type="character" w:customStyle="1" w:styleId="BrdtextChar">
    <w:name w:val="Brödtext Char"/>
    <w:basedOn w:val="Standardstycketeckensnitt"/>
    <w:link w:val="Brdtext"/>
    <w:rsid w:val="00DA336A"/>
    <w:rPr>
      <w:rFonts w:ascii="Times" w:eastAsia="Times New Roman" w:hAnsi="Times" w:cs="Times New Roman"/>
      <w:szCs w:val="20"/>
      <w:lang w:val="sv-SE" w:eastAsia="sv-SE"/>
    </w:rPr>
  </w:style>
  <w:style w:type="table" w:styleId="Professionelltabell">
    <w:name w:val="Table Professional"/>
    <w:basedOn w:val="Normaltabell"/>
    <w:rsid w:val="00A72722"/>
    <w:pPr>
      <w:spacing w:after="0" w:line="240" w:lineRule="auto"/>
    </w:pPr>
    <w:rPr>
      <w:rFonts w:ascii="Times New Roman" w:eastAsia="Times New Roman" w:hAnsi="Times New Roman" w:cs="Times New Roman"/>
      <w:sz w:val="20"/>
      <w:szCs w:val="20"/>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Kommentarsreferens">
    <w:name w:val="annotation reference"/>
    <w:basedOn w:val="Standardstycketeckensnitt"/>
    <w:uiPriority w:val="99"/>
    <w:semiHidden/>
    <w:unhideWhenUsed/>
    <w:rsid w:val="0058713E"/>
    <w:rPr>
      <w:sz w:val="16"/>
      <w:szCs w:val="16"/>
    </w:rPr>
  </w:style>
  <w:style w:type="paragraph" w:styleId="Kommentarer">
    <w:name w:val="annotation text"/>
    <w:basedOn w:val="Normal"/>
    <w:link w:val="KommentarerChar"/>
    <w:uiPriority w:val="99"/>
    <w:semiHidden/>
    <w:unhideWhenUsed/>
    <w:rsid w:val="0058713E"/>
    <w:pPr>
      <w:spacing w:line="240" w:lineRule="auto"/>
    </w:pPr>
    <w:rPr>
      <w:sz w:val="20"/>
      <w:szCs w:val="20"/>
    </w:rPr>
  </w:style>
  <w:style w:type="character" w:customStyle="1" w:styleId="KommentarerChar">
    <w:name w:val="Kommentarer Char"/>
    <w:basedOn w:val="Standardstycketeckensnitt"/>
    <w:link w:val="Kommentarer"/>
    <w:uiPriority w:val="99"/>
    <w:semiHidden/>
    <w:rsid w:val="0058713E"/>
    <w:rPr>
      <w:sz w:val="20"/>
      <w:szCs w:val="20"/>
      <w:lang w:val="sv-SE"/>
    </w:rPr>
  </w:style>
  <w:style w:type="paragraph" w:styleId="Kommentarsmne">
    <w:name w:val="annotation subject"/>
    <w:basedOn w:val="Kommentarer"/>
    <w:next w:val="Kommentarer"/>
    <w:link w:val="KommentarsmneChar"/>
    <w:uiPriority w:val="99"/>
    <w:semiHidden/>
    <w:unhideWhenUsed/>
    <w:rsid w:val="0058713E"/>
    <w:rPr>
      <w:b/>
      <w:bCs/>
    </w:rPr>
  </w:style>
  <w:style w:type="character" w:customStyle="1" w:styleId="KommentarsmneChar">
    <w:name w:val="Kommentarsämne Char"/>
    <w:basedOn w:val="KommentarerChar"/>
    <w:link w:val="Kommentarsmne"/>
    <w:uiPriority w:val="99"/>
    <w:semiHidden/>
    <w:rsid w:val="0058713E"/>
    <w:rPr>
      <w:b/>
      <w:bCs/>
      <w:sz w:val="20"/>
      <w:szCs w:val="20"/>
      <w:lang w:val="sv-SE"/>
    </w:rPr>
  </w:style>
  <w:style w:type="paragraph" w:styleId="Normalwebb">
    <w:name w:val="Normal (Web)"/>
    <w:basedOn w:val="Normal"/>
    <w:uiPriority w:val="99"/>
    <w:semiHidden/>
    <w:unhideWhenUsed/>
    <w:rsid w:val="004E1F3D"/>
    <w:pPr>
      <w:spacing w:before="100" w:beforeAutospacing="1" w:after="100" w:afterAutospacing="1" w:line="240" w:lineRule="auto"/>
    </w:pPr>
    <w:rPr>
      <w:rFonts w:ascii="Times New Roman" w:eastAsia="Times New Roman" w:hAnsi="Times New Roman" w:cs="Times New Roman"/>
      <w:szCs w:val="24"/>
      <w:lang w:eastAsia="sv-SE"/>
    </w:rPr>
  </w:style>
  <w:style w:type="paragraph" w:styleId="Innehllsfrteckningsrubrik">
    <w:name w:val="TOC Heading"/>
    <w:basedOn w:val="Rubrik1"/>
    <w:next w:val="Normal"/>
    <w:uiPriority w:val="39"/>
    <w:unhideWhenUsed/>
    <w:qFormat/>
    <w:rsid w:val="00F17E40"/>
    <w:pPr>
      <w:spacing w:before="240" w:after="0" w:line="259" w:lineRule="auto"/>
      <w:outlineLvl w:val="9"/>
    </w:pPr>
    <w:rPr>
      <w:b w:val="0"/>
      <w:bCs w:val="0"/>
      <w:color w:val="295D5B" w:themeColor="accent1" w:themeShade="BF"/>
      <w:szCs w:val="32"/>
      <w:lang w:eastAsia="sv-SE"/>
    </w:rPr>
  </w:style>
  <w:style w:type="paragraph" w:styleId="Innehll1">
    <w:name w:val="toc 1"/>
    <w:basedOn w:val="Normal"/>
    <w:next w:val="Normal"/>
    <w:autoRedefine/>
    <w:uiPriority w:val="39"/>
    <w:unhideWhenUsed/>
    <w:rsid w:val="002A5DBA"/>
    <w:pPr>
      <w:tabs>
        <w:tab w:val="right" w:leader="dot" w:pos="9063"/>
      </w:tabs>
      <w:spacing w:before="240" w:after="0" w:line="276" w:lineRule="auto"/>
    </w:pPr>
  </w:style>
  <w:style w:type="paragraph" w:styleId="Innehll2">
    <w:name w:val="toc 2"/>
    <w:basedOn w:val="Normal"/>
    <w:next w:val="Normal"/>
    <w:autoRedefine/>
    <w:uiPriority w:val="39"/>
    <w:unhideWhenUsed/>
    <w:rsid w:val="002A5DBA"/>
    <w:pPr>
      <w:tabs>
        <w:tab w:val="right" w:leader="dot" w:pos="9063"/>
      </w:tabs>
      <w:spacing w:after="0"/>
      <w:ind w:left="240"/>
    </w:pPr>
  </w:style>
  <w:style w:type="paragraph" w:styleId="Innehll3">
    <w:name w:val="toc 3"/>
    <w:basedOn w:val="Normal"/>
    <w:next w:val="Normal"/>
    <w:autoRedefine/>
    <w:uiPriority w:val="39"/>
    <w:unhideWhenUsed/>
    <w:rsid w:val="00F17E40"/>
    <w:pPr>
      <w:spacing w:after="100"/>
      <w:ind w:left="480"/>
    </w:pPr>
  </w:style>
  <w:style w:type="paragraph" w:styleId="Innehll4">
    <w:name w:val="toc 4"/>
    <w:basedOn w:val="Normal"/>
    <w:next w:val="Normal"/>
    <w:autoRedefine/>
    <w:uiPriority w:val="39"/>
    <w:unhideWhenUsed/>
    <w:rsid w:val="00B058AE"/>
    <w:pPr>
      <w:spacing w:after="100"/>
      <w:ind w:left="720"/>
    </w:pPr>
  </w:style>
  <w:style w:type="table" w:styleId="Rutntstabell4">
    <w:name w:val="Grid Table 4"/>
    <w:basedOn w:val="Normaltabell"/>
    <w:uiPriority w:val="49"/>
    <w:rsid w:val="00FE453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Normal"/>
    <w:rsid w:val="00FE453C"/>
    <w:pPr>
      <w:spacing w:before="100" w:beforeAutospacing="1" w:after="100" w:afterAutospacing="1" w:line="240" w:lineRule="auto"/>
    </w:pPr>
    <w:rPr>
      <w:rFonts w:ascii="Times New Roman" w:eastAsia="Times New Roman" w:hAnsi="Times New Roman" w:cs="Times New Roman"/>
      <w:szCs w:val="24"/>
      <w:lang w:eastAsia="sv-SE"/>
    </w:rPr>
  </w:style>
  <w:style w:type="character" w:customStyle="1" w:styleId="normaltextrun">
    <w:name w:val="normaltextrun"/>
    <w:basedOn w:val="Standardstycketeckensnitt"/>
    <w:rsid w:val="00FE453C"/>
  </w:style>
  <w:style w:type="character" w:customStyle="1" w:styleId="eop">
    <w:name w:val="eop"/>
    <w:basedOn w:val="Standardstycketeckensnitt"/>
    <w:rsid w:val="00FE453C"/>
  </w:style>
  <w:style w:type="table" w:styleId="Rutntstabell4dekorfrg1">
    <w:name w:val="Grid Table 4 Accent 1"/>
    <w:basedOn w:val="Normaltabell"/>
    <w:uiPriority w:val="49"/>
    <w:rsid w:val="003E4E51"/>
    <w:pPr>
      <w:spacing w:after="0" w:line="240" w:lineRule="auto"/>
    </w:pPr>
    <w:tblPr>
      <w:tblStyleRowBandSize w:val="1"/>
      <w:tblStyleColBandSize w:val="1"/>
      <w:tblBorders>
        <w:top w:val="single" w:sz="4" w:space="0" w:color="75C2BF" w:themeColor="accent1" w:themeTint="99"/>
        <w:left w:val="single" w:sz="4" w:space="0" w:color="75C2BF" w:themeColor="accent1" w:themeTint="99"/>
        <w:bottom w:val="single" w:sz="4" w:space="0" w:color="75C2BF" w:themeColor="accent1" w:themeTint="99"/>
        <w:right w:val="single" w:sz="4" w:space="0" w:color="75C2BF" w:themeColor="accent1" w:themeTint="99"/>
        <w:insideH w:val="single" w:sz="4" w:space="0" w:color="75C2BF" w:themeColor="accent1" w:themeTint="99"/>
        <w:insideV w:val="single" w:sz="4" w:space="0" w:color="75C2BF" w:themeColor="accent1" w:themeTint="99"/>
      </w:tblBorders>
    </w:tblPr>
    <w:tblStylePr w:type="firstRow">
      <w:rPr>
        <w:b/>
        <w:bCs/>
        <w:color w:val="FFFFFF" w:themeColor="background1"/>
      </w:rPr>
      <w:tblPr/>
      <w:tcPr>
        <w:tcBorders>
          <w:top w:val="single" w:sz="4" w:space="0" w:color="377D7A" w:themeColor="accent1"/>
          <w:left w:val="single" w:sz="4" w:space="0" w:color="377D7A" w:themeColor="accent1"/>
          <w:bottom w:val="single" w:sz="4" w:space="0" w:color="377D7A" w:themeColor="accent1"/>
          <w:right w:val="single" w:sz="4" w:space="0" w:color="377D7A" w:themeColor="accent1"/>
          <w:insideH w:val="nil"/>
          <w:insideV w:val="nil"/>
        </w:tcBorders>
        <w:shd w:val="clear" w:color="auto" w:fill="377D7A" w:themeFill="accent1"/>
      </w:tcPr>
    </w:tblStylePr>
    <w:tblStylePr w:type="lastRow">
      <w:rPr>
        <w:b/>
        <w:bCs/>
      </w:rPr>
      <w:tblPr/>
      <w:tcPr>
        <w:tcBorders>
          <w:top w:val="double" w:sz="4" w:space="0" w:color="377D7A" w:themeColor="accent1"/>
        </w:tcBorders>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paragraph" w:styleId="Beskrivning">
    <w:name w:val="caption"/>
    <w:basedOn w:val="Normal"/>
    <w:next w:val="Normal"/>
    <w:uiPriority w:val="35"/>
    <w:unhideWhenUsed/>
    <w:qFormat/>
    <w:rsid w:val="00A34627"/>
    <w:pPr>
      <w:spacing w:after="200" w:line="240" w:lineRule="auto"/>
    </w:pPr>
    <w:rPr>
      <w:i/>
      <w:iCs/>
      <w:color w:val="4D4D4D" w:themeColor="text2"/>
      <w:sz w:val="18"/>
      <w:szCs w:val="18"/>
    </w:rPr>
  </w:style>
  <w:style w:type="paragraph" w:customStyle="1" w:styleId="Default">
    <w:name w:val="Default"/>
    <w:rsid w:val="00984DC8"/>
    <w:pPr>
      <w:autoSpaceDE w:val="0"/>
      <w:autoSpaceDN w:val="0"/>
      <w:adjustRightInd w:val="0"/>
      <w:spacing w:after="0" w:line="240" w:lineRule="auto"/>
    </w:pPr>
    <w:rPr>
      <w:rFonts w:ascii="Garamond" w:eastAsiaTheme="minorEastAsia" w:hAnsi="Garamond" w:cs="Garamond"/>
      <w:color w:val="000000"/>
      <w:sz w:val="24"/>
      <w:szCs w:val="24"/>
      <w:lang w:val="sv-SE" w:eastAsia="sv-SE"/>
    </w:rPr>
  </w:style>
  <w:style w:type="paragraph" w:customStyle="1" w:styleId="Tabellcell">
    <w:name w:val="Tabellcell"/>
    <w:basedOn w:val="Normal"/>
    <w:link w:val="TabellcellChar"/>
    <w:qFormat/>
    <w:rsid w:val="00F23A32"/>
    <w:pPr>
      <w:spacing w:before="60" w:after="60" w:line="240" w:lineRule="auto"/>
    </w:pPr>
    <w:rPr>
      <w:rFonts w:ascii="Arial" w:eastAsia="Times New Roman" w:hAnsi="Arial" w:cs="Arial"/>
      <w:sz w:val="16"/>
      <w:szCs w:val="16"/>
    </w:rPr>
  </w:style>
  <w:style w:type="character" w:customStyle="1" w:styleId="TabellcellChar">
    <w:name w:val="Tabellcell Char"/>
    <w:link w:val="Tabellcell"/>
    <w:rsid w:val="00F23A32"/>
    <w:rPr>
      <w:rFonts w:ascii="Arial" w:eastAsia="Times New Roman" w:hAnsi="Arial" w:cs="Arial"/>
      <w:sz w:val="16"/>
      <w:szCs w:val="16"/>
      <w:lang w:val="sv-SE"/>
    </w:rPr>
  </w:style>
  <w:style w:type="character" w:customStyle="1" w:styleId="js-cell-content">
    <w:name w:val="js-cell-content"/>
    <w:rsid w:val="00F23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7873">
      <w:bodyDiv w:val="1"/>
      <w:marLeft w:val="0"/>
      <w:marRight w:val="0"/>
      <w:marTop w:val="0"/>
      <w:marBottom w:val="0"/>
      <w:divBdr>
        <w:top w:val="none" w:sz="0" w:space="0" w:color="auto"/>
        <w:left w:val="none" w:sz="0" w:space="0" w:color="auto"/>
        <w:bottom w:val="none" w:sz="0" w:space="0" w:color="auto"/>
        <w:right w:val="none" w:sz="0" w:space="0" w:color="auto"/>
      </w:divBdr>
      <w:divsChild>
        <w:div w:id="1640377560">
          <w:marLeft w:val="547"/>
          <w:marRight w:val="0"/>
          <w:marTop w:val="0"/>
          <w:marBottom w:val="0"/>
          <w:divBdr>
            <w:top w:val="none" w:sz="0" w:space="0" w:color="auto"/>
            <w:left w:val="none" w:sz="0" w:space="0" w:color="auto"/>
            <w:bottom w:val="none" w:sz="0" w:space="0" w:color="auto"/>
            <w:right w:val="none" w:sz="0" w:space="0" w:color="auto"/>
          </w:divBdr>
        </w:div>
        <w:div w:id="163861500">
          <w:marLeft w:val="1267"/>
          <w:marRight w:val="0"/>
          <w:marTop w:val="0"/>
          <w:marBottom w:val="0"/>
          <w:divBdr>
            <w:top w:val="none" w:sz="0" w:space="0" w:color="auto"/>
            <w:left w:val="none" w:sz="0" w:space="0" w:color="auto"/>
            <w:bottom w:val="none" w:sz="0" w:space="0" w:color="auto"/>
            <w:right w:val="none" w:sz="0" w:space="0" w:color="auto"/>
          </w:divBdr>
        </w:div>
        <w:div w:id="627590157">
          <w:marLeft w:val="1267"/>
          <w:marRight w:val="0"/>
          <w:marTop w:val="0"/>
          <w:marBottom w:val="0"/>
          <w:divBdr>
            <w:top w:val="none" w:sz="0" w:space="0" w:color="auto"/>
            <w:left w:val="none" w:sz="0" w:space="0" w:color="auto"/>
            <w:bottom w:val="none" w:sz="0" w:space="0" w:color="auto"/>
            <w:right w:val="none" w:sz="0" w:space="0" w:color="auto"/>
          </w:divBdr>
        </w:div>
        <w:div w:id="1083842902">
          <w:marLeft w:val="1267"/>
          <w:marRight w:val="0"/>
          <w:marTop w:val="0"/>
          <w:marBottom w:val="0"/>
          <w:divBdr>
            <w:top w:val="none" w:sz="0" w:space="0" w:color="auto"/>
            <w:left w:val="none" w:sz="0" w:space="0" w:color="auto"/>
            <w:bottom w:val="none" w:sz="0" w:space="0" w:color="auto"/>
            <w:right w:val="none" w:sz="0" w:space="0" w:color="auto"/>
          </w:divBdr>
        </w:div>
        <w:div w:id="2122066159">
          <w:marLeft w:val="547"/>
          <w:marRight w:val="0"/>
          <w:marTop w:val="0"/>
          <w:marBottom w:val="0"/>
          <w:divBdr>
            <w:top w:val="none" w:sz="0" w:space="0" w:color="auto"/>
            <w:left w:val="none" w:sz="0" w:space="0" w:color="auto"/>
            <w:bottom w:val="none" w:sz="0" w:space="0" w:color="auto"/>
            <w:right w:val="none" w:sz="0" w:space="0" w:color="auto"/>
          </w:divBdr>
        </w:div>
        <w:div w:id="1864129268">
          <w:marLeft w:val="1267"/>
          <w:marRight w:val="0"/>
          <w:marTop w:val="0"/>
          <w:marBottom w:val="0"/>
          <w:divBdr>
            <w:top w:val="none" w:sz="0" w:space="0" w:color="auto"/>
            <w:left w:val="none" w:sz="0" w:space="0" w:color="auto"/>
            <w:bottom w:val="none" w:sz="0" w:space="0" w:color="auto"/>
            <w:right w:val="none" w:sz="0" w:space="0" w:color="auto"/>
          </w:divBdr>
        </w:div>
        <w:div w:id="1971399410">
          <w:marLeft w:val="547"/>
          <w:marRight w:val="0"/>
          <w:marTop w:val="0"/>
          <w:marBottom w:val="0"/>
          <w:divBdr>
            <w:top w:val="none" w:sz="0" w:space="0" w:color="auto"/>
            <w:left w:val="none" w:sz="0" w:space="0" w:color="auto"/>
            <w:bottom w:val="none" w:sz="0" w:space="0" w:color="auto"/>
            <w:right w:val="none" w:sz="0" w:space="0" w:color="auto"/>
          </w:divBdr>
        </w:div>
        <w:div w:id="338699213">
          <w:marLeft w:val="1267"/>
          <w:marRight w:val="0"/>
          <w:marTop w:val="0"/>
          <w:marBottom w:val="0"/>
          <w:divBdr>
            <w:top w:val="none" w:sz="0" w:space="0" w:color="auto"/>
            <w:left w:val="none" w:sz="0" w:space="0" w:color="auto"/>
            <w:bottom w:val="none" w:sz="0" w:space="0" w:color="auto"/>
            <w:right w:val="none" w:sz="0" w:space="0" w:color="auto"/>
          </w:divBdr>
        </w:div>
        <w:div w:id="1384598628">
          <w:marLeft w:val="547"/>
          <w:marRight w:val="0"/>
          <w:marTop w:val="0"/>
          <w:marBottom w:val="0"/>
          <w:divBdr>
            <w:top w:val="none" w:sz="0" w:space="0" w:color="auto"/>
            <w:left w:val="none" w:sz="0" w:space="0" w:color="auto"/>
            <w:bottom w:val="none" w:sz="0" w:space="0" w:color="auto"/>
            <w:right w:val="none" w:sz="0" w:space="0" w:color="auto"/>
          </w:divBdr>
        </w:div>
        <w:div w:id="202794319">
          <w:marLeft w:val="1267"/>
          <w:marRight w:val="0"/>
          <w:marTop w:val="0"/>
          <w:marBottom w:val="0"/>
          <w:divBdr>
            <w:top w:val="none" w:sz="0" w:space="0" w:color="auto"/>
            <w:left w:val="none" w:sz="0" w:space="0" w:color="auto"/>
            <w:bottom w:val="none" w:sz="0" w:space="0" w:color="auto"/>
            <w:right w:val="none" w:sz="0" w:space="0" w:color="auto"/>
          </w:divBdr>
        </w:div>
        <w:div w:id="853687426">
          <w:marLeft w:val="1267"/>
          <w:marRight w:val="0"/>
          <w:marTop w:val="0"/>
          <w:marBottom w:val="0"/>
          <w:divBdr>
            <w:top w:val="none" w:sz="0" w:space="0" w:color="auto"/>
            <w:left w:val="none" w:sz="0" w:space="0" w:color="auto"/>
            <w:bottom w:val="none" w:sz="0" w:space="0" w:color="auto"/>
            <w:right w:val="none" w:sz="0" w:space="0" w:color="auto"/>
          </w:divBdr>
        </w:div>
        <w:div w:id="2059283505">
          <w:marLeft w:val="1267"/>
          <w:marRight w:val="0"/>
          <w:marTop w:val="0"/>
          <w:marBottom w:val="0"/>
          <w:divBdr>
            <w:top w:val="none" w:sz="0" w:space="0" w:color="auto"/>
            <w:left w:val="none" w:sz="0" w:space="0" w:color="auto"/>
            <w:bottom w:val="none" w:sz="0" w:space="0" w:color="auto"/>
            <w:right w:val="none" w:sz="0" w:space="0" w:color="auto"/>
          </w:divBdr>
        </w:div>
        <w:div w:id="438531297">
          <w:marLeft w:val="1267"/>
          <w:marRight w:val="0"/>
          <w:marTop w:val="0"/>
          <w:marBottom w:val="0"/>
          <w:divBdr>
            <w:top w:val="none" w:sz="0" w:space="0" w:color="auto"/>
            <w:left w:val="none" w:sz="0" w:space="0" w:color="auto"/>
            <w:bottom w:val="none" w:sz="0" w:space="0" w:color="auto"/>
            <w:right w:val="none" w:sz="0" w:space="0" w:color="auto"/>
          </w:divBdr>
        </w:div>
      </w:divsChild>
    </w:div>
    <w:div w:id="133067381">
      <w:bodyDiv w:val="1"/>
      <w:marLeft w:val="0"/>
      <w:marRight w:val="0"/>
      <w:marTop w:val="0"/>
      <w:marBottom w:val="0"/>
      <w:divBdr>
        <w:top w:val="none" w:sz="0" w:space="0" w:color="auto"/>
        <w:left w:val="none" w:sz="0" w:space="0" w:color="auto"/>
        <w:bottom w:val="none" w:sz="0" w:space="0" w:color="auto"/>
        <w:right w:val="none" w:sz="0" w:space="0" w:color="auto"/>
      </w:divBdr>
    </w:div>
    <w:div w:id="158236478">
      <w:bodyDiv w:val="1"/>
      <w:marLeft w:val="0"/>
      <w:marRight w:val="0"/>
      <w:marTop w:val="0"/>
      <w:marBottom w:val="0"/>
      <w:divBdr>
        <w:top w:val="none" w:sz="0" w:space="0" w:color="auto"/>
        <w:left w:val="none" w:sz="0" w:space="0" w:color="auto"/>
        <w:bottom w:val="none" w:sz="0" w:space="0" w:color="auto"/>
        <w:right w:val="none" w:sz="0" w:space="0" w:color="auto"/>
      </w:divBdr>
    </w:div>
    <w:div w:id="333724625">
      <w:bodyDiv w:val="1"/>
      <w:marLeft w:val="0"/>
      <w:marRight w:val="0"/>
      <w:marTop w:val="0"/>
      <w:marBottom w:val="0"/>
      <w:divBdr>
        <w:top w:val="none" w:sz="0" w:space="0" w:color="auto"/>
        <w:left w:val="none" w:sz="0" w:space="0" w:color="auto"/>
        <w:bottom w:val="none" w:sz="0" w:space="0" w:color="auto"/>
        <w:right w:val="none" w:sz="0" w:space="0" w:color="auto"/>
      </w:divBdr>
      <w:divsChild>
        <w:div w:id="1244922107">
          <w:marLeft w:val="547"/>
          <w:marRight w:val="0"/>
          <w:marTop w:val="0"/>
          <w:marBottom w:val="0"/>
          <w:divBdr>
            <w:top w:val="none" w:sz="0" w:space="0" w:color="auto"/>
            <w:left w:val="none" w:sz="0" w:space="0" w:color="auto"/>
            <w:bottom w:val="none" w:sz="0" w:space="0" w:color="auto"/>
            <w:right w:val="none" w:sz="0" w:space="0" w:color="auto"/>
          </w:divBdr>
        </w:div>
      </w:divsChild>
    </w:div>
    <w:div w:id="350571596">
      <w:bodyDiv w:val="1"/>
      <w:marLeft w:val="0"/>
      <w:marRight w:val="0"/>
      <w:marTop w:val="0"/>
      <w:marBottom w:val="0"/>
      <w:divBdr>
        <w:top w:val="none" w:sz="0" w:space="0" w:color="auto"/>
        <w:left w:val="none" w:sz="0" w:space="0" w:color="auto"/>
        <w:bottom w:val="none" w:sz="0" w:space="0" w:color="auto"/>
        <w:right w:val="none" w:sz="0" w:space="0" w:color="auto"/>
      </w:divBdr>
    </w:div>
    <w:div w:id="407381975">
      <w:bodyDiv w:val="1"/>
      <w:marLeft w:val="0"/>
      <w:marRight w:val="0"/>
      <w:marTop w:val="0"/>
      <w:marBottom w:val="0"/>
      <w:divBdr>
        <w:top w:val="none" w:sz="0" w:space="0" w:color="auto"/>
        <w:left w:val="none" w:sz="0" w:space="0" w:color="auto"/>
        <w:bottom w:val="none" w:sz="0" w:space="0" w:color="auto"/>
        <w:right w:val="none" w:sz="0" w:space="0" w:color="auto"/>
      </w:divBdr>
    </w:div>
    <w:div w:id="437919767">
      <w:bodyDiv w:val="1"/>
      <w:marLeft w:val="0"/>
      <w:marRight w:val="0"/>
      <w:marTop w:val="0"/>
      <w:marBottom w:val="0"/>
      <w:divBdr>
        <w:top w:val="none" w:sz="0" w:space="0" w:color="auto"/>
        <w:left w:val="none" w:sz="0" w:space="0" w:color="auto"/>
        <w:bottom w:val="none" w:sz="0" w:space="0" w:color="auto"/>
        <w:right w:val="none" w:sz="0" w:space="0" w:color="auto"/>
      </w:divBdr>
      <w:divsChild>
        <w:div w:id="1012301330">
          <w:marLeft w:val="547"/>
          <w:marRight w:val="0"/>
          <w:marTop w:val="0"/>
          <w:marBottom w:val="0"/>
          <w:divBdr>
            <w:top w:val="none" w:sz="0" w:space="0" w:color="auto"/>
            <w:left w:val="none" w:sz="0" w:space="0" w:color="auto"/>
            <w:bottom w:val="none" w:sz="0" w:space="0" w:color="auto"/>
            <w:right w:val="none" w:sz="0" w:space="0" w:color="auto"/>
          </w:divBdr>
        </w:div>
        <w:div w:id="1736657322">
          <w:marLeft w:val="1267"/>
          <w:marRight w:val="0"/>
          <w:marTop w:val="0"/>
          <w:marBottom w:val="0"/>
          <w:divBdr>
            <w:top w:val="none" w:sz="0" w:space="0" w:color="auto"/>
            <w:left w:val="none" w:sz="0" w:space="0" w:color="auto"/>
            <w:bottom w:val="none" w:sz="0" w:space="0" w:color="auto"/>
            <w:right w:val="none" w:sz="0" w:space="0" w:color="auto"/>
          </w:divBdr>
        </w:div>
        <w:div w:id="1689791748">
          <w:marLeft w:val="547"/>
          <w:marRight w:val="0"/>
          <w:marTop w:val="0"/>
          <w:marBottom w:val="0"/>
          <w:divBdr>
            <w:top w:val="none" w:sz="0" w:space="0" w:color="auto"/>
            <w:left w:val="none" w:sz="0" w:space="0" w:color="auto"/>
            <w:bottom w:val="none" w:sz="0" w:space="0" w:color="auto"/>
            <w:right w:val="none" w:sz="0" w:space="0" w:color="auto"/>
          </w:divBdr>
        </w:div>
        <w:div w:id="1099105227">
          <w:marLeft w:val="1267"/>
          <w:marRight w:val="0"/>
          <w:marTop w:val="0"/>
          <w:marBottom w:val="0"/>
          <w:divBdr>
            <w:top w:val="none" w:sz="0" w:space="0" w:color="auto"/>
            <w:left w:val="none" w:sz="0" w:space="0" w:color="auto"/>
            <w:bottom w:val="none" w:sz="0" w:space="0" w:color="auto"/>
            <w:right w:val="none" w:sz="0" w:space="0" w:color="auto"/>
          </w:divBdr>
        </w:div>
      </w:divsChild>
    </w:div>
    <w:div w:id="487406580">
      <w:bodyDiv w:val="1"/>
      <w:marLeft w:val="0"/>
      <w:marRight w:val="0"/>
      <w:marTop w:val="0"/>
      <w:marBottom w:val="0"/>
      <w:divBdr>
        <w:top w:val="none" w:sz="0" w:space="0" w:color="auto"/>
        <w:left w:val="none" w:sz="0" w:space="0" w:color="auto"/>
        <w:bottom w:val="none" w:sz="0" w:space="0" w:color="auto"/>
        <w:right w:val="none" w:sz="0" w:space="0" w:color="auto"/>
      </w:divBdr>
    </w:div>
    <w:div w:id="565531176">
      <w:bodyDiv w:val="1"/>
      <w:marLeft w:val="0"/>
      <w:marRight w:val="0"/>
      <w:marTop w:val="0"/>
      <w:marBottom w:val="0"/>
      <w:divBdr>
        <w:top w:val="none" w:sz="0" w:space="0" w:color="auto"/>
        <w:left w:val="none" w:sz="0" w:space="0" w:color="auto"/>
        <w:bottom w:val="none" w:sz="0" w:space="0" w:color="auto"/>
        <w:right w:val="none" w:sz="0" w:space="0" w:color="auto"/>
      </w:divBdr>
    </w:div>
    <w:div w:id="566187027">
      <w:bodyDiv w:val="1"/>
      <w:marLeft w:val="0"/>
      <w:marRight w:val="0"/>
      <w:marTop w:val="0"/>
      <w:marBottom w:val="0"/>
      <w:divBdr>
        <w:top w:val="none" w:sz="0" w:space="0" w:color="auto"/>
        <w:left w:val="none" w:sz="0" w:space="0" w:color="auto"/>
        <w:bottom w:val="none" w:sz="0" w:space="0" w:color="auto"/>
        <w:right w:val="none" w:sz="0" w:space="0" w:color="auto"/>
      </w:divBdr>
      <w:divsChild>
        <w:div w:id="2018118279">
          <w:marLeft w:val="547"/>
          <w:marRight w:val="0"/>
          <w:marTop w:val="0"/>
          <w:marBottom w:val="0"/>
          <w:divBdr>
            <w:top w:val="none" w:sz="0" w:space="0" w:color="auto"/>
            <w:left w:val="none" w:sz="0" w:space="0" w:color="auto"/>
            <w:bottom w:val="none" w:sz="0" w:space="0" w:color="auto"/>
            <w:right w:val="none" w:sz="0" w:space="0" w:color="auto"/>
          </w:divBdr>
        </w:div>
        <w:div w:id="1864784552">
          <w:marLeft w:val="1267"/>
          <w:marRight w:val="0"/>
          <w:marTop w:val="0"/>
          <w:marBottom w:val="0"/>
          <w:divBdr>
            <w:top w:val="none" w:sz="0" w:space="0" w:color="auto"/>
            <w:left w:val="none" w:sz="0" w:space="0" w:color="auto"/>
            <w:bottom w:val="none" w:sz="0" w:space="0" w:color="auto"/>
            <w:right w:val="none" w:sz="0" w:space="0" w:color="auto"/>
          </w:divBdr>
        </w:div>
        <w:div w:id="1026635272">
          <w:marLeft w:val="547"/>
          <w:marRight w:val="0"/>
          <w:marTop w:val="0"/>
          <w:marBottom w:val="0"/>
          <w:divBdr>
            <w:top w:val="none" w:sz="0" w:space="0" w:color="auto"/>
            <w:left w:val="none" w:sz="0" w:space="0" w:color="auto"/>
            <w:bottom w:val="none" w:sz="0" w:space="0" w:color="auto"/>
            <w:right w:val="none" w:sz="0" w:space="0" w:color="auto"/>
          </w:divBdr>
        </w:div>
        <w:div w:id="1863013246">
          <w:marLeft w:val="1267"/>
          <w:marRight w:val="0"/>
          <w:marTop w:val="0"/>
          <w:marBottom w:val="0"/>
          <w:divBdr>
            <w:top w:val="none" w:sz="0" w:space="0" w:color="auto"/>
            <w:left w:val="none" w:sz="0" w:space="0" w:color="auto"/>
            <w:bottom w:val="none" w:sz="0" w:space="0" w:color="auto"/>
            <w:right w:val="none" w:sz="0" w:space="0" w:color="auto"/>
          </w:divBdr>
        </w:div>
        <w:div w:id="889465630">
          <w:marLeft w:val="1267"/>
          <w:marRight w:val="0"/>
          <w:marTop w:val="0"/>
          <w:marBottom w:val="0"/>
          <w:divBdr>
            <w:top w:val="none" w:sz="0" w:space="0" w:color="auto"/>
            <w:left w:val="none" w:sz="0" w:space="0" w:color="auto"/>
            <w:bottom w:val="none" w:sz="0" w:space="0" w:color="auto"/>
            <w:right w:val="none" w:sz="0" w:space="0" w:color="auto"/>
          </w:divBdr>
        </w:div>
        <w:div w:id="1618944255">
          <w:marLeft w:val="547"/>
          <w:marRight w:val="0"/>
          <w:marTop w:val="0"/>
          <w:marBottom w:val="0"/>
          <w:divBdr>
            <w:top w:val="none" w:sz="0" w:space="0" w:color="auto"/>
            <w:left w:val="none" w:sz="0" w:space="0" w:color="auto"/>
            <w:bottom w:val="none" w:sz="0" w:space="0" w:color="auto"/>
            <w:right w:val="none" w:sz="0" w:space="0" w:color="auto"/>
          </w:divBdr>
        </w:div>
        <w:div w:id="206066883">
          <w:marLeft w:val="1267"/>
          <w:marRight w:val="0"/>
          <w:marTop w:val="0"/>
          <w:marBottom w:val="0"/>
          <w:divBdr>
            <w:top w:val="none" w:sz="0" w:space="0" w:color="auto"/>
            <w:left w:val="none" w:sz="0" w:space="0" w:color="auto"/>
            <w:bottom w:val="none" w:sz="0" w:space="0" w:color="auto"/>
            <w:right w:val="none" w:sz="0" w:space="0" w:color="auto"/>
          </w:divBdr>
        </w:div>
        <w:div w:id="1396657636">
          <w:marLeft w:val="547"/>
          <w:marRight w:val="0"/>
          <w:marTop w:val="0"/>
          <w:marBottom w:val="0"/>
          <w:divBdr>
            <w:top w:val="none" w:sz="0" w:space="0" w:color="auto"/>
            <w:left w:val="none" w:sz="0" w:space="0" w:color="auto"/>
            <w:bottom w:val="none" w:sz="0" w:space="0" w:color="auto"/>
            <w:right w:val="none" w:sz="0" w:space="0" w:color="auto"/>
          </w:divBdr>
        </w:div>
        <w:div w:id="1068072640">
          <w:marLeft w:val="1267"/>
          <w:marRight w:val="0"/>
          <w:marTop w:val="0"/>
          <w:marBottom w:val="0"/>
          <w:divBdr>
            <w:top w:val="none" w:sz="0" w:space="0" w:color="auto"/>
            <w:left w:val="none" w:sz="0" w:space="0" w:color="auto"/>
            <w:bottom w:val="none" w:sz="0" w:space="0" w:color="auto"/>
            <w:right w:val="none" w:sz="0" w:space="0" w:color="auto"/>
          </w:divBdr>
        </w:div>
        <w:div w:id="969747653">
          <w:marLeft w:val="1267"/>
          <w:marRight w:val="0"/>
          <w:marTop w:val="0"/>
          <w:marBottom w:val="0"/>
          <w:divBdr>
            <w:top w:val="none" w:sz="0" w:space="0" w:color="auto"/>
            <w:left w:val="none" w:sz="0" w:space="0" w:color="auto"/>
            <w:bottom w:val="none" w:sz="0" w:space="0" w:color="auto"/>
            <w:right w:val="none" w:sz="0" w:space="0" w:color="auto"/>
          </w:divBdr>
        </w:div>
      </w:divsChild>
    </w:div>
    <w:div w:id="605423079">
      <w:bodyDiv w:val="1"/>
      <w:marLeft w:val="0"/>
      <w:marRight w:val="0"/>
      <w:marTop w:val="0"/>
      <w:marBottom w:val="0"/>
      <w:divBdr>
        <w:top w:val="none" w:sz="0" w:space="0" w:color="auto"/>
        <w:left w:val="none" w:sz="0" w:space="0" w:color="auto"/>
        <w:bottom w:val="none" w:sz="0" w:space="0" w:color="auto"/>
        <w:right w:val="none" w:sz="0" w:space="0" w:color="auto"/>
      </w:divBdr>
    </w:div>
    <w:div w:id="778917369">
      <w:bodyDiv w:val="1"/>
      <w:marLeft w:val="0"/>
      <w:marRight w:val="0"/>
      <w:marTop w:val="0"/>
      <w:marBottom w:val="0"/>
      <w:divBdr>
        <w:top w:val="none" w:sz="0" w:space="0" w:color="auto"/>
        <w:left w:val="none" w:sz="0" w:space="0" w:color="auto"/>
        <w:bottom w:val="none" w:sz="0" w:space="0" w:color="auto"/>
        <w:right w:val="none" w:sz="0" w:space="0" w:color="auto"/>
      </w:divBdr>
      <w:divsChild>
        <w:div w:id="1711101241">
          <w:marLeft w:val="547"/>
          <w:marRight w:val="0"/>
          <w:marTop w:val="0"/>
          <w:marBottom w:val="0"/>
          <w:divBdr>
            <w:top w:val="none" w:sz="0" w:space="0" w:color="auto"/>
            <w:left w:val="none" w:sz="0" w:space="0" w:color="auto"/>
            <w:bottom w:val="none" w:sz="0" w:space="0" w:color="auto"/>
            <w:right w:val="none" w:sz="0" w:space="0" w:color="auto"/>
          </w:divBdr>
        </w:div>
        <w:div w:id="1367025632">
          <w:marLeft w:val="1267"/>
          <w:marRight w:val="0"/>
          <w:marTop w:val="0"/>
          <w:marBottom w:val="0"/>
          <w:divBdr>
            <w:top w:val="none" w:sz="0" w:space="0" w:color="auto"/>
            <w:left w:val="none" w:sz="0" w:space="0" w:color="auto"/>
            <w:bottom w:val="none" w:sz="0" w:space="0" w:color="auto"/>
            <w:right w:val="none" w:sz="0" w:space="0" w:color="auto"/>
          </w:divBdr>
        </w:div>
        <w:div w:id="568421983">
          <w:marLeft w:val="1267"/>
          <w:marRight w:val="0"/>
          <w:marTop w:val="0"/>
          <w:marBottom w:val="0"/>
          <w:divBdr>
            <w:top w:val="none" w:sz="0" w:space="0" w:color="auto"/>
            <w:left w:val="none" w:sz="0" w:space="0" w:color="auto"/>
            <w:bottom w:val="none" w:sz="0" w:space="0" w:color="auto"/>
            <w:right w:val="none" w:sz="0" w:space="0" w:color="auto"/>
          </w:divBdr>
        </w:div>
        <w:div w:id="1667512526">
          <w:marLeft w:val="1267"/>
          <w:marRight w:val="0"/>
          <w:marTop w:val="0"/>
          <w:marBottom w:val="0"/>
          <w:divBdr>
            <w:top w:val="none" w:sz="0" w:space="0" w:color="auto"/>
            <w:left w:val="none" w:sz="0" w:space="0" w:color="auto"/>
            <w:bottom w:val="none" w:sz="0" w:space="0" w:color="auto"/>
            <w:right w:val="none" w:sz="0" w:space="0" w:color="auto"/>
          </w:divBdr>
        </w:div>
        <w:div w:id="260144214">
          <w:marLeft w:val="1267"/>
          <w:marRight w:val="0"/>
          <w:marTop w:val="0"/>
          <w:marBottom w:val="0"/>
          <w:divBdr>
            <w:top w:val="none" w:sz="0" w:space="0" w:color="auto"/>
            <w:left w:val="none" w:sz="0" w:space="0" w:color="auto"/>
            <w:bottom w:val="none" w:sz="0" w:space="0" w:color="auto"/>
            <w:right w:val="none" w:sz="0" w:space="0" w:color="auto"/>
          </w:divBdr>
        </w:div>
        <w:div w:id="1362969908">
          <w:marLeft w:val="1267"/>
          <w:marRight w:val="0"/>
          <w:marTop w:val="0"/>
          <w:marBottom w:val="0"/>
          <w:divBdr>
            <w:top w:val="none" w:sz="0" w:space="0" w:color="auto"/>
            <w:left w:val="none" w:sz="0" w:space="0" w:color="auto"/>
            <w:bottom w:val="none" w:sz="0" w:space="0" w:color="auto"/>
            <w:right w:val="none" w:sz="0" w:space="0" w:color="auto"/>
          </w:divBdr>
        </w:div>
        <w:div w:id="1244798193">
          <w:marLeft w:val="547"/>
          <w:marRight w:val="0"/>
          <w:marTop w:val="0"/>
          <w:marBottom w:val="0"/>
          <w:divBdr>
            <w:top w:val="none" w:sz="0" w:space="0" w:color="auto"/>
            <w:left w:val="none" w:sz="0" w:space="0" w:color="auto"/>
            <w:bottom w:val="none" w:sz="0" w:space="0" w:color="auto"/>
            <w:right w:val="none" w:sz="0" w:space="0" w:color="auto"/>
          </w:divBdr>
        </w:div>
        <w:div w:id="533345319">
          <w:marLeft w:val="1267"/>
          <w:marRight w:val="0"/>
          <w:marTop w:val="0"/>
          <w:marBottom w:val="0"/>
          <w:divBdr>
            <w:top w:val="none" w:sz="0" w:space="0" w:color="auto"/>
            <w:left w:val="none" w:sz="0" w:space="0" w:color="auto"/>
            <w:bottom w:val="none" w:sz="0" w:space="0" w:color="auto"/>
            <w:right w:val="none" w:sz="0" w:space="0" w:color="auto"/>
          </w:divBdr>
        </w:div>
        <w:div w:id="2093040790">
          <w:marLeft w:val="1267"/>
          <w:marRight w:val="0"/>
          <w:marTop w:val="0"/>
          <w:marBottom w:val="0"/>
          <w:divBdr>
            <w:top w:val="none" w:sz="0" w:space="0" w:color="auto"/>
            <w:left w:val="none" w:sz="0" w:space="0" w:color="auto"/>
            <w:bottom w:val="none" w:sz="0" w:space="0" w:color="auto"/>
            <w:right w:val="none" w:sz="0" w:space="0" w:color="auto"/>
          </w:divBdr>
        </w:div>
        <w:div w:id="2133284266">
          <w:marLeft w:val="1267"/>
          <w:marRight w:val="0"/>
          <w:marTop w:val="0"/>
          <w:marBottom w:val="0"/>
          <w:divBdr>
            <w:top w:val="none" w:sz="0" w:space="0" w:color="auto"/>
            <w:left w:val="none" w:sz="0" w:space="0" w:color="auto"/>
            <w:bottom w:val="none" w:sz="0" w:space="0" w:color="auto"/>
            <w:right w:val="none" w:sz="0" w:space="0" w:color="auto"/>
          </w:divBdr>
        </w:div>
        <w:div w:id="1332947145">
          <w:marLeft w:val="547"/>
          <w:marRight w:val="0"/>
          <w:marTop w:val="0"/>
          <w:marBottom w:val="0"/>
          <w:divBdr>
            <w:top w:val="none" w:sz="0" w:space="0" w:color="auto"/>
            <w:left w:val="none" w:sz="0" w:space="0" w:color="auto"/>
            <w:bottom w:val="none" w:sz="0" w:space="0" w:color="auto"/>
            <w:right w:val="none" w:sz="0" w:space="0" w:color="auto"/>
          </w:divBdr>
        </w:div>
      </w:divsChild>
    </w:div>
    <w:div w:id="832648944">
      <w:bodyDiv w:val="1"/>
      <w:marLeft w:val="0"/>
      <w:marRight w:val="0"/>
      <w:marTop w:val="0"/>
      <w:marBottom w:val="0"/>
      <w:divBdr>
        <w:top w:val="none" w:sz="0" w:space="0" w:color="auto"/>
        <w:left w:val="none" w:sz="0" w:space="0" w:color="auto"/>
        <w:bottom w:val="none" w:sz="0" w:space="0" w:color="auto"/>
        <w:right w:val="none" w:sz="0" w:space="0" w:color="auto"/>
      </w:divBdr>
    </w:div>
    <w:div w:id="880022346">
      <w:bodyDiv w:val="1"/>
      <w:marLeft w:val="0"/>
      <w:marRight w:val="0"/>
      <w:marTop w:val="0"/>
      <w:marBottom w:val="0"/>
      <w:divBdr>
        <w:top w:val="none" w:sz="0" w:space="0" w:color="auto"/>
        <w:left w:val="none" w:sz="0" w:space="0" w:color="auto"/>
        <w:bottom w:val="none" w:sz="0" w:space="0" w:color="auto"/>
        <w:right w:val="none" w:sz="0" w:space="0" w:color="auto"/>
      </w:divBdr>
      <w:divsChild>
        <w:div w:id="1104156571">
          <w:marLeft w:val="360"/>
          <w:marRight w:val="0"/>
          <w:marTop w:val="200"/>
          <w:marBottom w:val="0"/>
          <w:divBdr>
            <w:top w:val="none" w:sz="0" w:space="0" w:color="auto"/>
            <w:left w:val="none" w:sz="0" w:space="0" w:color="auto"/>
            <w:bottom w:val="none" w:sz="0" w:space="0" w:color="auto"/>
            <w:right w:val="none" w:sz="0" w:space="0" w:color="auto"/>
          </w:divBdr>
        </w:div>
      </w:divsChild>
    </w:div>
    <w:div w:id="887957667">
      <w:bodyDiv w:val="1"/>
      <w:marLeft w:val="0"/>
      <w:marRight w:val="0"/>
      <w:marTop w:val="0"/>
      <w:marBottom w:val="0"/>
      <w:divBdr>
        <w:top w:val="none" w:sz="0" w:space="0" w:color="auto"/>
        <w:left w:val="none" w:sz="0" w:space="0" w:color="auto"/>
        <w:bottom w:val="none" w:sz="0" w:space="0" w:color="auto"/>
        <w:right w:val="none" w:sz="0" w:space="0" w:color="auto"/>
      </w:divBdr>
      <w:divsChild>
        <w:div w:id="1053771579">
          <w:marLeft w:val="547"/>
          <w:marRight w:val="0"/>
          <w:marTop w:val="0"/>
          <w:marBottom w:val="0"/>
          <w:divBdr>
            <w:top w:val="none" w:sz="0" w:space="0" w:color="auto"/>
            <w:left w:val="none" w:sz="0" w:space="0" w:color="auto"/>
            <w:bottom w:val="none" w:sz="0" w:space="0" w:color="auto"/>
            <w:right w:val="none" w:sz="0" w:space="0" w:color="auto"/>
          </w:divBdr>
        </w:div>
        <w:div w:id="448016106">
          <w:marLeft w:val="1267"/>
          <w:marRight w:val="0"/>
          <w:marTop w:val="0"/>
          <w:marBottom w:val="0"/>
          <w:divBdr>
            <w:top w:val="none" w:sz="0" w:space="0" w:color="auto"/>
            <w:left w:val="none" w:sz="0" w:space="0" w:color="auto"/>
            <w:bottom w:val="none" w:sz="0" w:space="0" w:color="auto"/>
            <w:right w:val="none" w:sz="0" w:space="0" w:color="auto"/>
          </w:divBdr>
        </w:div>
        <w:div w:id="1261258585">
          <w:marLeft w:val="1267"/>
          <w:marRight w:val="0"/>
          <w:marTop w:val="0"/>
          <w:marBottom w:val="0"/>
          <w:divBdr>
            <w:top w:val="none" w:sz="0" w:space="0" w:color="auto"/>
            <w:left w:val="none" w:sz="0" w:space="0" w:color="auto"/>
            <w:bottom w:val="none" w:sz="0" w:space="0" w:color="auto"/>
            <w:right w:val="none" w:sz="0" w:space="0" w:color="auto"/>
          </w:divBdr>
        </w:div>
        <w:div w:id="936252405">
          <w:marLeft w:val="547"/>
          <w:marRight w:val="0"/>
          <w:marTop w:val="0"/>
          <w:marBottom w:val="0"/>
          <w:divBdr>
            <w:top w:val="none" w:sz="0" w:space="0" w:color="auto"/>
            <w:left w:val="none" w:sz="0" w:space="0" w:color="auto"/>
            <w:bottom w:val="none" w:sz="0" w:space="0" w:color="auto"/>
            <w:right w:val="none" w:sz="0" w:space="0" w:color="auto"/>
          </w:divBdr>
        </w:div>
        <w:div w:id="2055353120">
          <w:marLeft w:val="1267"/>
          <w:marRight w:val="0"/>
          <w:marTop w:val="0"/>
          <w:marBottom w:val="0"/>
          <w:divBdr>
            <w:top w:val="none" w:sz="0" w:space="0" w:color="auto"/>
            <w:left w:val="none" w:sz="0" w:space="0" w:color="auto"/>
            <w:bottom w:val="none" w:sz="0" w:space="0" w:color="auto"/>
            <w:right w:val="none" w:sz="0" w:space="0" w:color="auto"/>
          </w:divBdr>
        </w:div>
        <w:div w:id="1975134532">
          <w:marLeft w:val="547"/>
          <w:marRight w:val="0"/>
          <w:marTop w:val="0"/>
          <w:marBottom w:val="0"/>
          <w:divBdr>
            <w:top w:val="none" w:sz="0" w:space="0" w:color="auto"/>
            <w:left w:val="none" w:sz="0" w:space="0" w:color="auto"/>
            <w:bottom w:val="none" w:sz="0" w:space="0" w:color="auto"/>
            <w:right w:val="none" w:sz="0" w:space="0" w:color="auto"/>
          </w:divBdr>
        </w:div>
        <w:div w:id="66266083">
          <w:marLeft w:val="1267"/>
          <w:marRight w:val="0"/>
          <w:marTop w:val="0"/>
          <w:marBottom w:val="0"/>
          <w:divBdr>
            <w:top w:val="none" w:sz="0" w:space="0" w:color="auto"/>
            <w:left w:val="none" w:sz="0" w:space="0" w:color="auto"/>
            <w:bottom w:val="none" w:sz="0" w:space="0" w:color="auto"/>
            <w:right w:val="none" w:sz="0" w:space="0" w:color="auto"/>
          </w:divBdr>
        </w:div>
        <w:div w:id="791245655">
          <w:marLeft w:val="1267"/>
          <w:marRight w:val="0"/>
          <w:marTop w:val="0"/>
          <w:marBottom w:val="0"/>
          <w:divBdr>
            <w:top w:val="none" w:sz="0" w:space="0" w:color="auto"/>
            <w:left w:val="none" w:sz="0" w:space="0" w:color="auto"/>
            <w:bottom w:val="none" w:sz="0" w:space="0" w:color="auto"/>
            <w:right w:val="none" w:sz="0" w:space="0" w:color="auto"/>
          </w:divBdr>
        </w:div>
        <w:div w:id="933123772">
          <w:marLeft w:val="1267"/>
          <w:marRight w:val="0"/>
          <w:marTop w:val="0"/>
          <w:marBottom w:val="0"/>
          <w:divBdr>
            <w:top w:val="none" w:sz="0" w:space="0" w:color="auto"/>
            <w:left w:val="none" w:sz="0" w:space="0" w:color="auto"/>
            <w:bottom w:val="none" w:sz="0" w:space="0" w:color="auto"/>
            <w:right w:val="none" w:sz="0" w:space="0" w:color="auto"/>
          </w:divBdr>
        </w:div>
        <w:div w:id="96995043">
          <w:marLeft w:val="547"/>
          <w:marRight w:val="0"/>
          <w:marTop w:val="0"/>
          <w:marBottom w:val="0"/>
          <w:divBdr>
            <w:top w:val="none" w:sz="0" w:space="0" w:color="auto"/>
            <w:left w:val="none" w:sz="0" w:space="0" w:color="auto"/>
            <w:bottom w:val="none" w:sz="0" w:space="0" w:color="auto"/>
            <w:right w:val="none" w:sz="0" w:space="0" w:color="auto"/>
          </w:divBdr>
        </w:div>
        <w:div w:id="1261067891">
          <w:marLeft w:val="1267"/>
          <w:marRight w:val="0"/>
          <w:marTop w:val="0"/>
          <w:marBottom w:val="0"/>
          <w:divBdr>
            <w:top w:val="none" w:sz="0" w:space="0" w:color="auto"/>
            <w:left w:val="none" w:sz="0" w:space="0" w:color="auto"/>
            <w:bottom w:val="none" w:sz="0" w:space="0" w:color="auto"/>
            <w:right w:val="none" w:sz="0" w:space="0" w:color="auto"/>
          </w:divBdr>
        </w:div>
        <w:div w:id="464468076">
          <w:marLeft w:val="1267"/>
          <w:marRight w:val="0"/>
          <w:marTop w:val="0"/>
          <w:marBottom w:val="0"/>
          <w:divBdr>
            <w:top w:val="none" w:sz="0" w:space="0" w:color="auto"/>
            <w:left w:val="none" w:sz="0" w:space="0" w:color="auto"/>
            <w:bottom w:val="none" w:sz="0" w:space="0" w:color="auto"/>
            <w:right w:val="none" w:sz="0" w:space="0" w:color="auto"/>
          </w:divBdr>
        </w:div>
        <w:div w:id="230123309">
          <w:marLeft w:val="1267"/>
          <w:marRight w:val="0"/>
          <w:marTop w:val="0"/>
          <w:marBottom w:val="0"/>
          <w:divBdr>
            <w:top w:val="none" w:sz="0" w:space="0" w:color="auto"/>
            <w:left w:val="none" w:sz="0" w:space="0" w:color="auto"/>
            <w:bottom w:val="none" w:sz="0" w:space="0" w:color="auto"/>
            <w:right w:val="none" w:sz="0" w:space="0" w:color="auto"/>
          </w:divBdr>
        </w:div>
        <w:div w:id="153685142">
          <w:marLeft w:val="1267"/>
          <w:marRight w:val="0"/>
          <w:marTop w:val="0"/>
          <w:marBottom w:val="0"/>
          <w:divBdr>
            <w:top w:val="none" w:sz="0" w:space="0" w:color="auto"/>
            <w:left w:val="none" w:sz="0" w:space="0" w:color="auto"/>
            <w:bottom w:val="none" w:sz="0" w:space="0" w:color="auto"/>
            <w:right w:val="none" w:sz="0" w:space="0" w:color="auto"/>
          </w:divBdr>
        </w:div>
        <w:div w:id="970326344">
          <w:marLeft w:val="547"/>
          <w:marRight w:val="0"/>
          <w:marTop w:val="0"/>
          <w:marBottom w:val="0"/>
          <w:divBdr>
            <w:top w:val="none" w:sz="0" w:space="0" w:color="auto"/>
            <w:left w:val="none" w:sz="0" w:space="0" w:color="auto"/>
            <w:bottom w:val="none" w:sz="0" w:space="0" w:color="auto"/>
            <w:right w:val="none" w:sz="0" w:space="0" w:color="auto"/>
          </w:divBdr>
        </w:div>
        <w:div w:id="1865485412">
          <w:marLeft w:val="1267"/>
          <w:marRight w:val="0"/>
          <w:marTop w:val="0"/>
          <w:marBottom w:val="0"/>
          <w:divBdr>
            <w:top w:val="none" w:sz="0" w:space="0" w:color="auto"/>
            <w:left w:val="none" w:sz="0" w:space="0" w:color="auto"/>
            <w:bottom w:val="none" w:sz="0" w:space="0" w:color="auto"/>
            <w:right w:val="none" w:sz="0" w:space="0" w:color="auto"/>
          </w:divBdr>
        </w:div>
        <w:div w:id="28579184">
          <w:marLeft w:val="1267"/>
          <w:marRight w:val="0"/>
          <w:marTop w:val="0"/>
          <w:marBottom w:val="0"/>
          <w:divBdr>
            <w:top w:val="none" w:sz="0" w:space="0" w:color="auto"/>
            <w:left w:val="none" w:sz="0" w:space="0" w:color="auto"/>
            <w:bottom w:val="none" w:sz="0" w:space="0" w:color="auto"/>
            <w:right w:val="none" w:sz="0" w:space="0" w:color="auto"/>
          </w:divBdr>
        </w:div>
        <w:div w:id="1954557304">
          <w:marLeft w:val="1267"/>
          <w:marRight w:val="0"/>
          <w:marTop w:val="0"/>
          <w:marBottom w:val="0"/>
          <w:divBdr>
            <w:top w:val="none" w:sz="0" w:space="0" w:color="auto"/>
            <w:left w:val="none" w:sz="0" w:space="0" w:color="auto"/>
            <w:bottom w:val="none" w:sz="0" w:space="0" w:color="auto"/>
            <w:right w:val="none" w:sz="0" w:space="0" w:color="auto"/>
          </w:divBdr>
        </w:div>
        <w:div w:id="406726146">
          <w:marLeft w:val="1267"/>
          <w:marRight w:val="0"/>
          <w:marTop w:val="0"/>
          <w:marBottom w:val="0"/>
          <w:divBdr>
            <w:top w:val="none" w:sz="0" w:space="0" w:color="auto"/>
            <w:left w:val="none" w:sz="0" w:space="0" w:color="auto"/>
            <w:bottom w:val="none" w:sz="0" w:space="0" w:color="auto"/>
            <w:right w:val="none" w:sz="0" w:space="0" w:color="auto"/>
          </w:divBdr>
        </w:div>
      </w:divsChild>
    </w:div>
    <w:div w:id="922642134">
      <w:bodyDiv w:val="1"/>
      <w:marLeft w:val="0"/>
      <w:marRight w:val="0"/>
      <w:marTop w:val="0"/>
      <w:marBottom w:val="0"/>
      <w:divBdr>
        <w:top w:val="none" w:sz="0" w:space="0" w:color="auto"/>
        <w:left w:val="none" w:sz="0" w:space="0" w:color="auto"/>
        <w:bottom w:val="none" w:sz="0" w:space="0" w:color="auto"/>
        <w:right w:val="none" w:sz="0" w:space="0" w:color="auto"/>
      </w:divBdr>
    </w:div>
    <w:div w:id="951398070">
      <w:bodyDiv w:val="1"/>
      <w:marLeft w:val="0"/>
      <w:marRight w:val="0"/>
      <w:marTop w:val="0"/>
      <w:marBottom w:val="0"/>
      <w:divBdr>
        <w:top w:val="none" w:sz="0" w:space="0" w:color="auto"/>
        <w:left w:val="none" w:sz="0" w:space="0" w:color="auto"/>
        <w:bottom w:val="none" w:sz="0" w:space="0" w:color="auto"/>
        <w:right w:val="none" w:sz="0" w:space="0" w:color="auto"/>
      </w:divBdr>
      <w:divsChild>
        <w:div w:id="613051856">
          <w:marLeft w:val="547"/>
          <w:marRight w:val="0"/>
          <w:marTop w:val="0"/>
          <w:marBottom w:val="0"/>
          <w:divBdr>
            <w:top w:val="none" w:sz="0" w:space="0" w:color="auto"/>
            <w:left w:val="none" w:sz="0" w:space="0" w:color="auto"/>
            <w:bottom w:val="none" w:sz="0" w:space="0" w:color="auto"/>
            <w:right w:val="none" w:sz="0" w:space="0" w:color="auto"/>
          </w:divBdr>
        </w:div>
        <w:div w:id="1521117836">
          <w:marLeft w:val="1267"/>
          <w:marRight w:val="0"/>
          <w:marTop w:val="0"/>
          <w:marBottom w:val="0"/>
          <w:divBdr>
            <w:top w:val="none" w:sz="0" w:space="0" w:color="auto"/>
            <w:left w:val="none" w:sz="0" w:space="0" w:color="auto"/>
            <w:bottom w:val="none" w:sz="0" w:space="0" w:color="auto"/>
            <w:right w:val="none" w:sz="0" w:space="0" w:color="auto"/>
          </w:divBdr>
        </w:div>
        <w:div w:id="1949697578">
          <w:marLeft w:val="1267"/>
          <w:marRight w:val="0"/>
          <w:marTop w:val="0"/>
          <w:marBottom w:val="0"/>
          <w:divBdr>
            <w:top w:val="none" w:sz="0" w:space="0" w:color="auto"/>
            <w:left w:val="none" w:sz="0" w:space="0" w:color="auto"/>
            <w:bottom w:val="none" w:sz="0" w:space="0" w:color="auto"/>
            <w:right w:val="none" w:sz="0" w:space="0" w:color="auto"/>
          </w:divBdr>
        </w:div>
        <w:div w:id="1631978566">
          <w:marLeft w:val="547"/>
          <w:marRight w:val="0"/>
          <w:marTop w:val="0"/>
          <w:marBottom w:val="0"/>
          <w:divBdr>
            <w:top w:val="none" w:sz="0" w:space="0" w:color="auto"/>
            <w:left w:val="none" w:sz="0" w:space="0" w:color="auto"/>
            <w:bottom w:val="none" w:sz="0" w:space="0" w:color="auto"/>
            <w:right w:val="none" w:sz="0" w:space="0" w:color="auto"/>
          </w:divBdr>
        </w:div>
        <w:div w:id="1160274064">
          <w:marLeft w:val="1267"/>
          <w:marRight w:val="0"/>
          <w:marTop w:val="0"/>
          <w:marBottom w:val="0"/>
          <w:divBdr>
            <w:top w:val="none" w:sz="0" w:space="0" w:color="auto"/>
            <w:left w:val="none" w:sz="0" w:space="0" w:color="auto"/>
            <w:bottom w:val="none" w:sz="0" w:space="0" w:color="auto"/>
            <w:right w:val="none" w:sz="0" w:space="0" w:color="auto"/>
          </w:divBdr>
        </w:div>
        <w:div w:id="1577936950">
          <w:marLeft w:val="547"/>
          <w:marRight w:val="0"/>
          <w:marTop w:val="0"/>
          <w:marBottom w:val="0"/>
          <w:divBdr>
            <w:top w:val="none" w:sz="0" w:space="0" w:color="auto"/>
            <w:left w:val="none" w:sz="0" w:space="0" w:color="auto"/>
            <w:bottom w:val="none" w:sz="0" w:space="0" w:color="auto"/>
            <w:right w:val="none" w:sz="0" w:space="0" w:color="auto"/>
          </w:divBdr>
        </w:div>
        <w:div w:id="838888884">
          <w:marLeft w:val="1267"/>
          <w:marRight w:val="0"/>
          <w:marTop w:val="0"/>
          <w:marBottom w:val="0"/>
          <w:divBdr>
            <w:top w:val="none" w:sz="0" w:space="0" w:color="auto"/>
            <w:left w:val="none" w:sz="0" w:space="0" w:color="auto"/>
            <w:bottom w:val="none" w:sz="0" w:space="0" w:color="auto"/>
            <w:right w:val="none" w:sz="0" w:space="0" w:color="auto"/>
          </w:divBdr>
        </w:div>
        <w:div w:id="759987702">
          <w:marLeft w:val="547"/>
          <w:marRight w:val="0"/>
          <w:marTop w:val="0"/>
          <w:marBottom w:val="0"/>
          <w:divBdr>
            <w:top w:val="none" w:sz="0" w:space="0" w:color="auto"/>
            <w:left w:val="none" w:sz="0" w:space="0" w:color="auto"/>
            <w:bottom w:val="none" w:sz="0" w:space="0" w:color="auto"/>
            <w:right w:val="none" w:sz="0" w:space="0" w:color="auto"/>
          </w:divBdr>
        </w:div>
        <w:div w:id="235481249">
          <w:marLeft w:val="1267"/>
          <w:marRight w:val="0"/>
          <w:marTop w:val="0"/>
          <w:marBottom w:val="0"/>
          <w:divBdr>
            <w:top w:val="none" w:sz="0" w:space="0" w:color="auto"/>
            <w:left w:val="none" w:sz="0" w:space="0" w:color="auto"/>
            <w:bottom w:val="none" w:sz="0" w:space="0" w:color="auto"/>
            <w:right w:val="none" w:sz="0" w:space="0" w:color="auto"/>
          </w:divBdr>
        </w:div>
      </w:divsChild>
    </w:div>
    <w:div w:id="968973394">
      <w:bodyDiv w:val="1"/>
      <w:marLeft w:val="0"/>
      <w:marRight w:val="0"/>
      <w:marTop w:val="0"/>
      <w:marBottom w:val="0"/>
      <w:divBdr>
        <w:top w:val="none" w:sz="0" w:space="0" w:color="auto"/>
        <w:left w:val="none" w:sz="0" w:space="0" w:color="auto"/>
        <w:bottom w:val="none" w:sz="0" w:space="0" w:color="auto"/>
        <w:right w:val="none" w:sz="0" w:space="0" w:color="auto"/>
      </w:divBdr>
      <w:divsChild>
        <w:div w:id="1687635714">
          <w:marLeft w:val="547"/>
          <w:marRight w:val="0"/>
          <w:marTop w:val="0"/>
          <w:marBottom w:val="0"/>
          <w:divBdr>
            <w:top w:val="none" w:sz="0" w:space="0" w:color="auto"/>
            <w:left w:val="none" w:sz="0" w:space="0" w:color="auto"/>
            <w:bottom w:val="none" w:sz="0" w:space="0" w:color="auto"/>
            <w:right w:val="none" w:sz="0" w:space="0" w:color="auto"/>
          </w:divBdr>
        </w:div>
        <w:div w:id="855585000">
          <w:marLeft w:val="1267"/>
          <w:marRight w:val="0"/>
          <w:marTop w:val="0"/>
          <w:marBottom w:val="0"/>
          <w:divBdr>
            <w:top w:val="none" w:sz="0" w:space="0" w:color="auto"/>
            <w:left w:val="none" w:sz="0" w:space="0" w:color="auto"/>
            <w:bottom w:val="none" w:sz="0" w:space="0" w:color="auto"/>
            <w:right w:val="none" w:sz="0" w:space="0" w:color="auto"/>
          </w:divBdr>
        </w:div>
      </w:divsChild>
    </w:div>
    <w:div w:id="986783891">
      <w:bodyDiv w:val="1"/>
      <w:marLeft w:val="0"/>
      <w:marRight w:val="0"/>
      <w:marTop w:val="0"/>
      <w:marBottom w:val="0"/>
      <w:divBdr>
        <w:top w:val="none" w:sz="0" w:space="0" w:color="auto"/>
        <w:left w:val="none" w:sz="0" w:space="0" w:color="auto"/>
        <w:bottom w:val="none" w:sz="0" w:space="0" w:color="auto"/>
        <w:right w:val="none" w:sz="0" w:space="0" w:color="auto"/>
      </w:divBdr>
    </w:div>
    <w:div w:id="1144857401">
      <w:bodyDiv w:val="1"/>
      <w:marLeft w:val="0"/>
      <w:marRight w:val="0"/>
      <w:marTop w:val="0"/>
      <w:marBottom w:val="0"/>
      <w:divBdr>
        <w:top w:val="none" w:sz="0" w:space="0" w:color="auto"/>
        <w:left w:val="none" w:sz="0" w:space="0" w:color="auto"/>
        <w:bottom w:val="none" w:sz="0" w:space="0" w:color="auto"/>
        <w:right w:val="none" w:sz="0" w:space="0" w:color="auto"/>
      </w:divBdr>
    </w:div>
    <w:div w:id="1253659063">
      <w:bodyDiv w:val="1"/>
      <w:marLeft w:val="0"/>
      <w:marRight w:val="0"/>
      <w:marTop w:val="0"/>
      <w:marBottom w:val="0"/>
      <w:divBdr>
        <w:top w:val="none" w:sz="0" w:space="0" w:color="auto"/>
        <w:left w:val="none" w:sz="0" w:space="0" w:color="auto"/>
        <w:bottom w:val="none" w:sz="0" w:space="0" w:color="auto"/>
        <w:right w:val="none" w:sz="0" w:space="0" w:color="auto"/>
      </w:divBdr>
    </w:div>
    <w:div w:id="1387757292">
      <w:bodyDiv w:val="1"/>
      <w:marLeft w:val="0"/>
      <w:marRight w:val="0"/>
      <w:marTop w:val="0"/>
      <w:marBottom w:val="0"/>
      <w:divBdr>
        <w:top w:val="none" w:sz="0" w:space="0" w:color="auto"/>
        <w:left w:val="none" w:sz="0" w:space="0" w:color="auto"/>
        <w:bottom w:val="none" w:sz="0" w:space="0" w:color="auto"/>
        <w:right w:val="none" w:sz="0" w:space="0" w:color="auto"/>
      </w:divBdr>
    </w:div>
    <w:div w:id="1585644840">
      <w:bodyDiv w:val="1"/>
      <w:marLeft w:val="0"/>
      <w:marRight w:val="0"/>
      <w:marTop w:val="0"/>
      <w:marBottom w:val="0"/>
      <w:divBdr>
        <w:top w:val="none" w:sz="0" w:space="0" w:color="auto"/>
        <w:left w:val="none" w:sz="0" w:space="0" w:color="auto"/>
        <w:bottom w:val="none" w:sz="0" w:space="0" w:color="auto"/>
        <w:right w:val="none" w:sz="0" w:space="0" w:color="auto"/>
      </w:divBdr>
      <w:divsChild>
        <w:div w:id="125513104">
          <w:marLeft w:val="547"/>
          <w:marRight w:val="0"/>
          <w:marTop w:val="0"/>
          <w:marBottom w:val="0"/>
          <w:divBdr>
            <w:top w:val="none" w:sz="0" w:space="0" w:color="auto"/>
            <w:left w:val="none" w:sz="0" w:space="0" w:color="auto"/>
            <w:bottom w:val="none" w:sz="0" w:space="0" w:color="auto"/>
            <w:right w:val="none" w:sz="0" w:space="0" w:color="auto"/>
          </w:divBdr>
        </w:div>
        <w:div w:id="278219035">
          <w:marLeft w:val="1267"/>
          <w:marRight w:val="0"/>
          <w:marTop w:val="0"/>
          <w:marBottom w:val="0"/>
          <w:divBdr>
            <w:top w:val="none" w:sz="0" w:space="0" w:color="auto"/>
            <w:left w:val="none" w:sz="0" w:space="0" w:color="auto"/>
            <w:bottom w:val="none" w:sz="0" w:space="0" w:color="auto"/>
            <w:right w:val="none" w:sz="0" w:space="0" w:color="auto"/>
          </w:divBdr>
        </w:div>
        <w:div w:id="550923793">
          <w:marLeft w:val="1267"/>
          <w:marRight w:val="0"/>
          <w:marTop w:val="0"/>
          <w:marBottom w:val="0"/>
          <w:divBdr>
            <w:top w:val="none" w:sz="0" w:space="0" w:color="auto"/>
            <w:left w:val="none" w:sz="0" w:space="0" w:color="auto"/>
            <w:bottom w:val="none" w:sz="0" w:space="0" w:color="auto"/>
            <w:right w:val="none" w:sz="0" w:space="0" w:color="auto"/>
          </w:divBdr>
        </w:div>
        <w:div w:id="290093888">
          <w:marLeft w:val="547"/>
          <w:marRight w:val="0"/>
          <w:marTop w:val="0"/>
          <w:marBottom w:val="0"/>
          <w:divBdr>
            <w:top w:val="none" w:sz="0" w:space="0" w:color="auto"/>
            <w:left w:val="none" w:sz="0" w:space="0" w:color="auto"/>
            <w:bottom w:val="none" w:sz="0" w:space="0" w:color="auto"/>
            <w:right w:val="none" w:sz="0" w:space="0" w:color="auto"/>
          </w:divBdr>
        </w:div>
        <w:div w:id="1047678333">
          <w:marLeft w:val="1267"/>
          <w:marRight w:val="0"/>
          <w:marTop w:val="0"/>
          <w:marBottom w:val="0"/>
          <w:divBdr>
            <w:top w:val="none" w:sz="0" w:space="0" w:color="auto"/>
            <w:left w:val="none" w:sz="0" w:space="0" w:color="auto"/>
            <w:bottom w:val="none" w:sz="0" w:space="0" w:color="auto"/>
            <w:right w:val="none" w:sz="0" w:space="0" w:color="auto"/>
          </w:divBdr>
        </w:div>
        <w:div w:id="1401294177">
          <w:marLeft w:val="1267"/>
          <w:marRight w:val="0"/>
          <w:marTop w:val="0"/>
          <w:marBottom w:val="0"/>
          <w:divBdr>
            <w:top w:val="none" w:sz="0" w:space="0" w:color="auto"/>
            <w:left w:val="none" w:sz="0" w:space="0" w:color="auto"/>
            <w:bottom w:val="none" w:sz="0" w:space="0" w:color="auto"/>
            <w:right w:val="none" w:sz="0" w:space="0" w:color="auto"/>
          </w:divBdr>
        </w:div>
        <w:div w:id="1711416889">
          <w:marLeft w:val="1267"/>
          <w:marRight w:val="0"/>
          <w:marTop w:val="0"/>
          <w:marBottom w:val="0"/>
          <w:divBdr>
            <w:top w:val="none" w:sz="0" w:space="0" w:color="auto"/>
            <w:left w:val="none" w:sz="0" w:space="0" w:color="auto"/>
            <w:bottom w:val="none" w:sz="0" w:space="0" w:color="auto"/>
            <w:right w:val="none" w:sz="0" w:space="0" w:color="auto"/>
          </w:divBdr>
        </w:div>
      </w:divsChild>
    </w:div>
    <w:div w:id="1675838219">
      <w:bodyDiv w:val="1"/>
      <w:marLeft w:val="0"/>
      <w:marRight w:val="0"/>
      <w:marTop w:val="0"/>
      <w:marBottom w:val="0"/>
      <w:divBdr>
        <w:top w:val="none" w:sz="0" w:space="0" w:color="auto"/>
        <w:left w:val="none" w:sz="0" w:space="0" w:color="auto"/>
        <w:bottom w:val="none" w:sz="0" w:space="0" w:color="auto"/>
        <w:right w:val="none" w:sz="0" w:space="0" w:color="auto"/>
      </w:divBdr>
      <w:divsChild>
        <w:div w:id="167060951">
          <w:marLeft w:val="547"/>
          <w:marRight w:val="0"/>
          <w:marTop w:val="0"/>
          <w:marBottom w:val="0"/>
          <w:divBdr>
            <w:top w:val="none" w:sz="0" w:space="0" w:color="auto"/>
            <w:left w:val="none" w:sz="0" w:space="0" w:color="auto"/>
            <w:bottom w:val="none" w:sz="0" w:space="0" w:color="auto"/>
            <w:right w:val="none" w:sz="0" w:space="0" w:color="auto"/>
          </w:divBdr>
        </w:div>
        <w:div w:id="1327513707">
          <w:marLeft w:val="1267"/>
          <w:marRight w:val="0"/>
          <w:marTop w:val="0"/>
          <w:marBottom w:val="0"/>
          <w:divBdr>
            <w:top w:val="none" w:sz="0" w:space="0" w:color="auto"/>
            <w:left w:val="none" w:sz="0" w:space="0" w:color="auto"/>
            <w:bottom w:val="none" w:sz="0" w:space="0" w:color="auto"/>
            <w:right w:val="none" w:sz="0" w:space="0" w:color="auto"/>
          </w:divBdr>
        </w:div>
        <w:div w:id="1137065374">
          <w:marLeft w:val="547"/>
          <w:marRight w:val="0"/>
          <w:marTop w:val="0"/>
          <w:marBottom w:val="0"/>
          <w:divBdr>
            <w:top w:val="none" w:sz="0" w:space="0" w:color="auto"/>
            <w:left w:val="none" w:sz="0" w:space="0" w:color="auto"/>
            <w:bottom w:val="none" w:sz="0" w:space="0" w:color="auto"/>
            <w:right w:val="none" w:sz="0" w:space="0" w:color="auto"/>
          </w:divBdr>
        </w:div>
        <w:div w:id="213202960">
          <w:marLeft w:val="1267"/>
          <w:marRight w:val="0"/>
          <w:marTop w:val="0"/>
          <w:marBottom w:val="0"/>
          <w:divBdr>
            <w:top w:val="none" w:sz="0" w:space="0" w:color="auto"/>
            <w:left w:val="none" w:sz="0" w:space="0" w:color="auto"/>
            <w:bottom w:val="none" w:sz="0" w:space="0" w:color="auto"/>
            <w:right w:val="none" w:sz="0" w:space="0" w:color="auto"/>
          </w:divBdr>
        </w:div>
        <w:div w:id="1900557880">
          <w:marLeft w:val="1267"/>
          <w:marRight w:val="0"/>
          <w:marTop w:val="0"/>
          <w:marBottom w:val="0"/>
          <w:divBdr>
            <w:top w:val="none" w:sz="0" w:space="0" w:color="auto"/>
            <w:left w:val="none" w:sz="0" w:space="0" w:color="auto"/>
            <w:bottom w:val="none" w:sz="0" w:space="0" w:color="auto"/>
            <w:right w:val="none" w:sz="0" w:space="0" w:color="auto"/>
          </w:divBdr>
        </w:div>
        <w:div w:id="1495759575">
          <w:marLeft w:val="1267"/>
          <w:marRight w:val="0"/>
          <w:marTop w:val="0"/>
          <w:marBottom w:val="0"/>
          <w:divBdr>
            <w:top w:val="none" w:sz="0" w:space="0" w:color="auto"/>
            <w:left w:val="none" w:sz="0" w:space="0" w:color="auto"/>
            <w:bottom w:val="none" w:sz="0" w:space="0" w:color="auto"/>
            <w:right w:val="none" w:sz="0" w:space="0" w:color="auto"/>
          </w:divBdr>
        </w:div>
        <w:div w:id="962690252">
          <w:marLeft w:val="547"/>
          <w:marRight w:val="0"/>
          <w:marTop w:val="0"/>
          <w:marBottom w:val="0"/>
          <w:divBdr>
            <w:top w:val="none" w:sz="0" w:space="0" w:color="auto"/>
            <w:left w:val="none" w:sz="0" w:space="0" w:color="auto"/>
            <w:bottom w:val="none" w:sz="0" w:space="0" w:color="auto"/>
            <w:right w:val="none" w:sz="0" w:space="0" w:color="auto"/>
          </w:divBdr>
        </w:div>
        <w:div w:id="808280020">
          <w:marLeft w:val="1267"/>
          <w:marRight w:val="0"/>
          <w:marTop w:val="0"/>
          <w:marBottom w:val="0"/>
          <w:divBdr>
            <w:top w:val="none" w:sz="0" w:space="0" w:color="auto"/>
            <w:left w:val="none" w:sz="0" w:space="0" w:color="auto"/>
            <w:bottom w:val="none" w:sz="0" w:space="0" w:color="auto"/>
            <w:right w:val="none" w:sz="0" w:space="0" w:color="auto"/>
          </w:divBdr>
        </w:div>
      </w:divsChild>
    </w:div>
    <w:div w:id="1831410887">
      <w:bodyDiv w:val="1"/>
      <w:marLeft w:val="0"/>
      <w:marRight w:val="0"/>
      <w:marTop w:val="0"/>
      <w:marBottom w:val="0"/>
      <w:divBdr>
        <w:top w:val="none" w:sz="0" w:space="0" w:color="auto"/>
        <w:left w:val="none" w:sz="0" w:space="0" w:color="auto"/>
        <w:bottom w:val="none" w:sz="0" w:space="0" w:color="auto"/>
        <w:right w:val="none" w:sz="0" w:space="0" w:color="auto"/>
      </w:divBdr>
      <w:divsChild>
        <w:div w:id="1228951604">
          <w:marLeft w:val="547"/>
          <w:marRight w:val="0"/>
          <w:marTop w:val="0"/>
          <w:marBottom w:val="0"/>
          <w:divBdr>
            <w:top w:val="none" w:sz="0" w:space="0" w:color="auto"/>
            <w:left w:val="none" w:sz="0" w:space="0" w:color="auto"/>
            <w:bottom w:val="none" w:sz="0" w:space="0" w:color="auto"/>
            <w:right w:val="none" w:sz="0" w:space="0" w:color="auto"/>
          </w:divBdr>
        </w:div>
        <w:div w:id="160901174">
          <w:marLeft w:val="1267"/>
          <w:marRight w:val="0"/>
          <w:marTop w:val="0"/>
          <w:marBottom w:val="0"/>
          <w:divBdr>
            <w:top w:val="none" w:sz="0" w:space="0" w:color="auto"/>
            <w:left w:val="none" w:sz="0" w:space="0" w:color="auto"/>
            <w:bottom w:val="none" w:sz="0" w:space="0" w:color="auto"/>
            <w:right w:val="none" w:sz="0" w:space="0" w:color="auto"/>
          </w:divBdr>
        </w:div>
        <w:div w:id="1286617614">
          <w:marLeft w:val="547"/>
          <w:marRight w:val="0"/>
          <w:marTop w:val="0"/>
          <w:marBottom w:val="0"/>
          <w:divBdr>
            <w:top w:val="none" w:sz="0" w:space="0" w:color="auto"/>
            <w:left w:val="none" w:sz="0" w:space="0" w:color="auto"/>
            <w:bottom w:val="none" w:sz="0" w:space="0" w:color="auto"/>
            <w:right w:val="none" w:sz="0" w:space="0" w:color="auto"/>
          </w:divBdr>
        </w:div>
        <w:div w:id="41364466">
          <w:marLeft w:val="1267"/>
          <w:marRight w:val="0"/>
          <w:marTop w:val="0"/>
          <w:marBottom w:val="0"/>
          <w:divBdr>
            <w:top w:val="none" w:sz="0" w:space="0" w:color="auto"/>
            <w:left w:val="none" w:sz="0" w:space="0" w:color="auto"/>
            <w:bottom w:val="none" w:sz="0" w:space="0" w:color="auto"/>
            <w:right w:val="none" w:sz="0" w:space="0" w:color="auto"/>
          </w:divBdr>
        </w:div>
        <w:div w:id="459878486">
          <w:marLeft w:val="1267"/>
          <w:marRight w:val="0"/>
          <w:marTop w:val="0"/>
          <w:marBottom w:val="0"/>
          <w:divBdr>
            <w:top w:val="none" w:sz="0" w:space="0" w:color="auto"/>
            <w:left w:val="none" w:sz="0" w:space="0" w:color="auto"/>
            <w:bottom w:val="none" w:sz="0" w:space="0" w:color="auto"/>
            <w:right w:val="none" w:sz="0" w:space="0" w:color="auto"/>
          </w:divBdr>
        </w:div>
        <w:div w:id="199251066">
          <w:marLeft w:val="547"/>
          <w:marRight w:val="0"/>
          <w:marTop w:val="0"/>
          <w:marBottom w:val="0"/>
          <w:divBdr>
            <w:top w:val="none" w:sz="0" w:space="0" w:color="auto"/>
            <w:left w:val="none" w:sz="0" w:space="0" w:color="auto"/>
            <w:bottom w:val="none" w:sz="0" w:space="0" w:color="auto"/>
            <w:right w:val="none" w:sz="0" w:space="0" w:color="auto"/>
          </w:divBdr>
        </w:div>
        <w:div w:id="282079180">
          <w:marLeft w:val="1267"/>
          <w:marRight w:val="0"/>
          <w:marTop w:val="0"/>
          <w:marBottom w:val="0"/>
          <w:divBdr>
            <w:top w:val="none" w:sz="0" w:space="0" w:color="auto"/>
            <w:left w:val="none" w:sz="0" w:space="0" w:color="auto"/>
            <w:bottom w:val="none" w:sz="0" w:space="0" w:color="auto"/>
            <w:right w:val="none" w:sz="0" w:space="0" w:color="auto"/>
          </w:divBdr>
        </w:div>
        <w:div w:id="1619289489">
          <w:marLeft w:val="547"/>
          <w:marRight w:val="0"/>
          <w:marTop w:val="0"/>
          <w:marBottom w:val="0"/>
          <w:divBdr>
            <w:top w:val="none" w:sz="0" w:space="0" w:color="auto"/>
            <w:left w:val="none" w:sz="0" w:space="0" w:color="auto"/>
            <w:bottom w:val="none" w:sz="0" w:space="0" w:color="auto"/>
            <w:right w:val="none" w:sz="0" w:space="0" w:color="auto"/>
          </w:divBdr>
        </w:div>
        <w:div w:id="1187131954">
          <w:marLeft w:val="1267"/>
          <w:marRight w:val="0"/>
          <w:marTop w:val="0"/>
          <w:marBottom w:val="0"/>
          <w:divBdr>
            <w:top w:val="none" w:sz="0" w:space="0" w:color="auto"/>
            <w:left w:val="none" w:sz="0" w:space="0" w:color="auto"/>
            <w:bottom w:val="none" w:sz="0" w:space="0" w:color="auto"/>
            <w:right w:val="none" w:sz="0" w:space="0" w:color="auto"/>
          </w:divBdr>
        </w:div>
        <w:div w:id="1491286293">
          <w:marLeft w:val="1267"/>
          <w:marRight w:val="0"/>
          <w:marTop w:val="0"/>
          <w:marBottom w:val="0"/>
          <w:divBdr>
            <w:top w:val="none" w:sz="0" w:space="0" w:color="auto"/>
            <w:left w:val="none" w:sz="0" w:space="0" w:color="auto"/>
            <w:bottom w:val="none" w:sz="0" w:space="0" w:color="auto"/>
            <w:right w:val="none" w:sz="0" w:space="0" w:color="auto"/>
          </w:divBdr>
        </w:div>
      </w:divsChild>
    </w:div>
    <w:div w:id="1913813158">
      <w:bodyDiv w:val="1"/>
      <w:marLeft w:val="0"/>
      <w:marRight w:val="0"/>
      <w:marTop w:val="0"/>
      <w:marBottom w:val="0"/>
      <w:divBdr>
        <w:top w:val="none" w:sz="0" w:space="0" w:color="auto"/>
        <w:left w:val="none" w:sz="0" w:space="0" w:color="auto"/>
        <w:bottom w:val="none" w:sz="0" w:space="0" w:color="auto"/>
        <w:right w:val="none" w:sz="0" w:space="0" w:color="auto"/>
      </w:divBdr>
      <w:divsChild>
        <w:div w:id="103963067">
          <w:marLeft w:val="547"/>
          <w:marRight w:val="0"/>
          <w:marTop w:val="0"/>
          <w:marBottom w:val="0"/>
          <w:divBdr>
            <w:top w:val="none" w:sz="0" w:space="0" w:color="auto"/>
            <w:left w:val="none" w:sz="0" w:space="0" w:color="auto"/>
            <w:bottom w:val="none" w:sz="0" w:space="0" w:color="auto"/>
            <w:right w:val="none" w:sz="0" w:space="0" w:color="auto"/>
          </w:divBdr>
        </w:div>
      </w:divsChild>
    </w:div>
    <w:div w:id="1941638730">
      <w:bodyDiv w:val="1"/>
      <w:marLeft w:val="0"/>
      <w:marRight w:val="0"/>
      <w:marTop w:val="0"/>
      <w:marBottom w:val="0"/>
      <w:divBdr>
        <w:top w:val="none" w:sz="0" w:space="0" w:color="auto"/>
        <w:left w:val="none" w:sz="0" w:space="0" w:color="auto"/>
        <w:bottom w:val="none" w:sz="0" w:space="0" w:color="auto"/>
        <w:right w:val="none" w:sz="0" w:space="0" w:color="auto"/>
      </w:divBdr>
      <w:divsChild>
        <w:div w:id="1376078360">
          <w:marLeft w:val="274"/>
          <w:marRight w:val="0"/>
          <w:marTop w:val="0"/>
          <w:marBottom w:val="0"/>
          <w:divBdr>
            <w:top w:val="none" w:sz="0" w:space="0" w:color="auto"/>
            <w:left w:val="none" w:sz="0" w:space="0" w:color="auto"/>
            <w:bottom w:val="none" w:sz="0" w:space="0" w:color="auto"/>
            <w:right w:val="none" w:sz="0" w:space="0" w:color="auto"/>
          </w:divBdr>
        </w:div>
        <w:div w:id="1387491334">
          <w:marLeft w:val="274"/>
          <w:marRight w:val="0"/>
          <w:marTop w:val="0"/>
          <w:marBottom w:val="0"/>
          <w:divBdr>
            <w:top w:val="none" w:sz="0" w:space="0" w:color="auto"/>
            <w:left w:val="none" w:sz="0" w:space="0" w:color="auto"/>
            <w:bottom w:val="none" w:sz="0" w:space="0" w:color="auto"/>
            <w:right w:val="none" w:sz="0" w:space="0" w:color="auto"/>
          </w:divBdr>
        </w:div>
        <w:div w:id="1533422432">
          <w:marLeft w:val="274"/>
          <w:marRight w:val="0"/>
          <w:marTop w:val="0"/>
          <w:marBottom w:val="0"/>
          <w:divBdr>
            <w:top w:val="none" w:sz="0" w:space="0" w:color="auto"/>
            <w:left w:val="none" w:sz="0" w:space="0" w:color="auto"/>
            <w:bottom w:val="none" w:sz="0" w:space="0" w:color="auto"/>
            <w:right w:val="none" w:sz="0" w:space="0" w:color="auto"/>
          </w:divBdr>
        </w:div>
        <w:div w:id="2009021314">
          <w:marLeft w:val="274"/>
          <w:marRight w:val="0"/>
          <w:marTop w:val="0"/>
          <w:marBottom w:val="0"/>
          <w:divBdr>
            <w:top w:val="none" w:sz="0" w:space="0" w:color="auto"/>
            <w:left w:val="none" w:sz="0" w:space="0" w:color="auto"/>
            <w:bottom w:val="none" w:sz="0" w:space="0" w:color="auto"/>
            <w:right w:val="none" w:sz="0" w:space="0" w:color="auto"/>
          </w:divBdr>
        </w:div>
      </w:divsChild>
    </w:div>
    <w:div w:id="2016805447">
      <w:bodyDiv w:val="1"/>
      <w:marLeft w:val="0"/>
      <w:marRight w:val="0"/>
      <w:marTop w:val="0"/>
      <w:marBottom w:val="0"/>
      <w:divBdr>
        <w:top w:val="none" w:sz="0" w:space="0" w:color="auto"/>
        <w:left w:val="none" w:sz="0" w:space="0" w:color="auto"/>
        <w:bottom w:val="none" w:sz="0" w:space="0" w:color="auto"/>
        <w:right w:val="none" w:sz="0" w:space="0" w:color="auto"/>
      </w:divBdr>
    </w:div>
    <w:div w:id="2069566815">
      <w:bodyDiv w:val="1"/>
      <w:marLeft w:val="0"/>
      <w:marRight w:val="0"/>
      <w:marTop w:val="0"/>
      <w:marBottom w:val="0"/>
      <w:divBdr>
        <w:top w:val="none" w:sz="0" w:space="0" w:color="auto"/>
        <w:left w:val="none" w:sz="0" w:space="0" w:color="auto"/>
        <w:bottom w:val="none" w:sz="0" w:space="0" w:color="auto"/>
        <w:right w:val="none" w:sz="0" w:space="0" w:color="auto"/>
      </w:divBdr>
      <w:divsChild>
        <w:div w:id="229509297">
          <w:marLeft w:val="547"/>
          <w:marRight w:val="0"/>
          <w:marTop w:val="0"/>
          <w:marBottom w:val="0"/>
          <w:divBdr>
            <w:top w:val="none" w:sz="0" w:space="0" w:color="auto"/>
            <w:left w:val="none" w:sz="0" w:space="0" w:color="auto"/>
            <w:bottom w:val="none" w:sz="0" w:space="0" w:color="auto"/>
            <w:right w:val="none" w:sz="0" w:space="0" w:color="auto"/>
          </w:divBdr>
        </w:div>
      </w:divsChild>
    </w:div>
    <w:div w:id="2129199562">
      <w:bodyDiv w:val="1"/>
      <w:marLeft w:val="0"/>
      <w:marRight w:val="0"/>
      <w:marTop w:val="0"/>
      <w:marBottom w:val="0"/>
      <w:divBdr>
        <w:top w:val="none" w:sz="0" w:space="0" w:color="auto"/>
        <w:left w:val="none" w:sz="0" w:space="0" w:color="auto"/>
        <w:bottom w:val="none" w:sz="0" w:space="0" w:color="auto"/>
        <w:right w:val="none" w:sz="0" w:space="0" w:color="auto"/>
      </w:divBdr>
      <w:divsChild>
        <w:div w:id="1533498669">
          <w:marLeft w:val="547"/>
          <w:marRight w:val="0"/>
          <w:marTop w:val="0"/>
          <w:marBottom w:val="0"/>
          <w:divBdr>
            <w:top w:val="none" w:sz="0" w:space="0" w:color="auto"/>
            <w:left w:val="none" w:sz="0" w:space="0" w:color="auto"/>
            <w:bottom w:val="none" w:sz="0" w:space="0" w:color="auto"/>
            <w:right w:val="none" w:sz="0" w:space="0" w:color="auto"/>
          </w:divBdr>
        </w:div>
        <w:div w:id="2100323364">
          <w:marLeft w:val="1267"/>
          <w:marRight w:val="0"/>
          <w:marTop w:val="0"/>
          <w:marBottom w:val="0"/>
          <w:divBdr>
            <w:top w:val="none" w:sz="0" w:space="0" w:color="auto"/>
            <w:left w:val="none" w:sz="0" w:space="0" w:color="auto"/>
            <w:bottom w:val="none" w:sz="0" w:space="0" w:color="auto"/>
            <w:right w:val="none" w:sz="0" w:space="0" w:color="auto"/>
          </w:divBdr>
        </w:div>
        <w:div w:id="217131808">
          <w:marLeft w:val="547"/>
          <w:marRight w:val="0"/>
          <w:marTop w:val="0"/>
          <w:marBottom w:val="0"/>
          <w:divBdr>
            <w:top w:val="none" w:sz="0" w:space="0" w:color="auto"/>
            <w:left w:val="none" w:sz="0" w:space="0" w:color="auto"/>
            <w:bottom w:val="none" w:sz="0" w:space="0" w:color="auto"/>
            <w:right w:val="none" w:sz="0" w:space="0" w:color="auto"/>
          </w:divBdr>
        </w:div>
        <w:div w:id="1711997176">
          <w:marLeft w:val="1267"/>
          <w:marRight w:val="0"/>
          <w:marTop w:val="0"/>
          <w:marBottom w:val="0"/>
          <w:divBdr>
            <w:top w:val="none" w:sz="0" w:space="0" w:color="auto"/>
            <w:left w:val="none" w:sz="0" w:space="0" w:color="auto"/>
            <w:bottom w:val="none" w:sz="0" w:space="0" w:color="auto"/>
            <w:right w:val="none" w:sz="0" w:space="0" w:color="auto"/>
          </w:divBdr>
        </w:div>
        <w:div w:id="1770157660">
          <w:marLeft w:val="547"/>
          <w:marRight w:val="0"/>
          <w:marTop w:val="0"/>
          <w:marBottom w:val="0"/>
          <w:divBdr>
            <w:top w:val="none" w:sz="0" w:space="0" w:color="auto"/>
            <w:left w:val="none" w:sz="0" w:space="0" w:color="auto"/>
            <w:bottom w:val="none" w:sz="0" w:space="0" w:color="auto"/>
            <w:right w:val="none" w:sz="0" w:space="0" w:color="auto"/>
          </w:divBdr>
        </w:div>
        <w:div w:id="1332488935">
          <w:marLeft w:val="1267"/>
          <w:marRight w:val="0"/>
          <w:marTop w:val="0"/>
          <w:marBottom w:val="0"/>
          <w:divBdr>
            <w:top w:val="none" w:sz="0" w:space="0" w:color="auto"/>
            <w:left w:val="none" w:sz="0" w:space="0" w:color="auto"/>
            <w:bottom w:val="none" w:sz="0" w:space="0" w:color="auto"/>
            <w:right w:val="none" w:sz="0" w:space="0" w:color="auto"/>
          </w:divBdr>
        </w:div>
        <w:div w:id="1485198305">
          <w:marLeft w:val="547"/>
          <w:marRight w:val="0"/>
          <w:marTop w:val="0"/>
          <w:marBottom w:val="0"/>
          <w:divBdr>
            <w:top w:val="none" w:sz="0" w:space="0" w:color="auto"/>
            <w:left w:val="none" w:sz="0" w:space="0" w:color="auto"/>
            <w:bottom w:val="none" w:sz="0" w:space="0" w:color="auto"/>
            <w:right w:val="none" w:sz="0" w:space="0" w:color="auto"/>
          </w:divBdr>
        </w:div>
        <w:div w:id="73742477">
          <w:marLeft w:val="1267"/>
          <w:marRight w:val="0"/>
          <w:marTop w:val="0"/>
          <w:marBottom w:val="0"/>
          <w:divBdr>
            <w:top w:val="none" w:sz="0" w:space="0" w:color="auto"/>
            <w:left w:val="none" w:sz="0" w:space="0" w:color="auto"/>
            <w:bottom w:val="none" w:sz="0" w:space="0" w:color="auto"/>
            <w:right w:val="none" w:sz="0" w:space="0" w:color="auto"/>
          </w:divBdr>
        </w:div>
        <w:div w:id="1371031562">
          <w:marLeft w:val="547"/>
          <w:marRight w:val="0"/>
          <w:marTop w:val="0"/>
          <w:marBottom w:val="0"/>
          <w:divBdr>
            <w:top w:val="none" w:sz="0" w:space="0" w:color="auto"/>
            <w:left w:val="none" w:sz="0" w:space="0" w:color="auto"/>
            <w:bottom w:val="none" w:sz="0" w:space="0" w:color="auto"/>
            <w:right w:val="none" w:sz="0" w:space="0" w:color="auto"/>
          </w:divBdr>
        </w:div>
        <w:div w:id="106391187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yperlink" Target="https://skr.se/skr/halsasjukvard/patientsakerhet/matningavskadorivarden/matningbasalahygienrutiner.10973.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s://www.senioralert.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image" Target="media/image17.png"/><Relationship Id="rId30" Type="http://schemas.openxmlformats.org/officeDocument/2006/relationships/hyperlink" Target="https://palliativregistret.se/"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Tema1_kunskapsstyrning">
  <a:themeElements>
    <a:clrScheme name="kunskapsstyrning">
      <a:dk1>
        <a:sysClr val="windowText" lastClr="000000"/>
      </a:dk1>
      <a:lt1>
        <a:sysClr val="window" lastClr="FFFFFF"/>
      </a:lt1>
      <a:dk2>
        <a:srgbClr val="4D4D4D"/>
      </a:dk2>
      <a:lt2>
        <a:srgbClr val="EEECE1"/>
      </a:lt2>
      <a:accent1>
        <a:srgbClr val="377D7A"/>
      </a:accent1>
      <a:accent2>
        <a:srgbClr val="CC91A9"/>
      </a:accent2>
      <a:accent3>
        <a:srgbClr val="203670"/>
      </a:accent3>
      <a:accent4>
        <a:srgbClr val="EBAE52"/>
      </a:accent4>
      <a:accent5>
        <a:srgbClr val="D34B50"/>
      </a:accent5>
      <a:accent6>
        <a:srgbClr val="6C3F80"/>
      </a:accent6>
      <a:hlink>
        <a:srgbClr val="18A7B8"/>
      </a:hlink>
      <a:folHlink>
        <a:srgbClr val="800080"/>
      </a:folHlink>
    </a:clrScheme>
    <a:fontScheme name="kunskapsstyrnin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0631653F924324698BE7D90F97B627A" ma:contentTypeVersion="12" ma:contentTypeDescription="Skapa ett nytt dokument." ma:contentTypeScope="" ma:versionID="3b55d2c7477ee4e1e1f8df252c8940eb">
  <xsd:schema xmlns:xsd="http://www.w3.org/2001/XMLSchema" xmlns:xs="http://www.w3.org/2001/XMLSchema" xmlns:p="http://schemas.microsoft.com/office/2006/metadata/properties" xmlns:ns2="1d358615-c749-462e-b141-ebbf7cdbce9a" xmlns:ns3="9c950a28-eb4a-4f43-b9f9-45c02166cf8c" targetNamespace="http://schemas.microsoft.com/office/2006/metadata/properties" ma:root="true" ma:fieldsID="4ed9410bf474ecce7e25fe6f76eca640" ns2:_="" ns3:_="">
    <xsd:import namespace="1d358615-c749-462e-b141-ebbf7cdbce9a"/>
    <xsd:import namespace="9c950a28-eb4a-4f43-b9f9-45c02166cf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58615-c749-462e-b141-ebbf7cdbce9a"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50a28-eb4a-4f43-b9f9-45c02166cf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AA95C-C94E-4624-AF9C-B2E1FEDE4AAF}">
  <ds:schemaRefs>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c950a28-eb4a-4f43-b9f9-45c02166cf8c"/>
    <ds:schemaRef ds:uri="1d358615-c749-462e-b141-ebbf7cdbce9a"/>
    <ds:schemaRef ds:uri="http://purl.org/dc/dcmitype/"/>
  </ds:schemaRefs>
</ds:datastoreItem>
</file>

<file path=customXml/itemProps2.xml><?xml version="1.0" encoding="utf-8"?>
<ds:datastoreItem xmlns:ds="http://schemas.openxmlformats.org/officeDocument/2006/customXml" ds:itemID="{8976ADCF-9FFC-4C38-9E01-592B878F953F}">
  <ds:schemaRefs>
    <ds:schemaRef ds:uri="http://schemas.microsoft.com/sharepoint/v3/contenttype/forms"/>
  </ds:schemaRefs>
</ds:datastoreItem>
</file>

<file path=customXml/itemProps3.xml><?xml version="1.0" encoding="utf-8"?>
<ds:datastoreItem xmlns:ds="http://schemas.openxmlformats.org/officeDocument/2006/customXml" ds:itemID="{4F997E9F-F510-4EAE-A5FC-A4EB39E50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58615-c749-462e-b141-ebbf7cdbce9a"/>
    <ds:schemaRef ds:uri="9c950a28-eb4a-4f43-b9f9-45c02166c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9749F7-4820-4032-BA12-02B80744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24</Pages>
  <Words>7747</Words>
  <Characters>41061</Characters>
  <Application>Microsoft Office Word</Application>
  <DocSecurity>0</DocSecurity>
  <Lines>342</Lines>
  <Paragraphs>97</Paragraphs>
  <ScaleCrop>false</ScaleCrop>
  <HeadingPairs>
    <vt:vector size="2" baseType="variant">
      <vt:variant>
        <vt:lpstr>Rubrik</vt:lpstr>
      </vt:variant>
      <vt:variant>
        <vt:i4>1</vt:i4>
      </vt:variant>
    </vt:vector>
  </HeadingPairs>
  <TitlesOfParts>
    <vt:vector size="1" baseType="lpstr">
      <vt:lpstr>Nationell mall för patiensäkerhetsberättelse</vt:lpstr>
    </vt:vector>
  </TitlesOfParts>
  <Company/>
  <LinksUpToDate>false</LinksUpToDate>
  <CharactersWithSpaces>48711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Nationell mall för patiensäkerhetsberättelse</dc:title>
  <dc:creator>Katarina Losell</dc:creator>
  <cp:lastModifiedBy>Katarina Losell</cp:lastModifiedBy>
  <cp:revision>23</cp:revision>
  <cp:lastPrinted>2021-06-16T19:41:00Z</cp:lastPrinted>
  <dcterms:created xsi:type="dcterms:W3CDTF">2022-01-03T14:41:00Z</dcterms:created>
  <dcterms:modified xsi:type="dcterms:W3CDTF">2022-03-06T09:51:00Z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Brev</vt:lpwstr>
  </property>
  <property fmtid="{D5CDD505-2E9C-101B-9397-08002B2CF9AE}" pid="3" name="ContentTypeId">
    <vt:lpwstr>0x01010050631653F924324698BE7D90F97B627A</vt:lpwstr>
  </property>
  <property fmtid="{D5CDD505-2E9C-101B-9397-08002B2CF9AE}" pid="4" name="MSIP_Label_fbac6341-7359-42b1-877b-46cac6ea067b_Enabled">
    <vt:lpwstr>True</vt:lpwstr>
  </property>
  <property fmtid="{D5CDD505-2E9C-101B-9397-08002B2CF9AE}" pid="5" name="MSIP_Label_fbac6341-7359-42b1-877b-46cac6ea067b_SiteId">
    <vt:lpwstr>b864d79d-1d58-48a3-b396-10684dbf5445</vt:lpwstr>
  </property>
  <property fmtid="{D5CDD505-2E9C-101B-9397-08002B2CF9AE}" pid="6" name="MSIP_Label_fbac6341-7359-42b1-877b-46cac6ea067b_Owner">
    <vt:lpwstr>gulli.malmborg@regionblekinge.se</vt:lpwstr>
  </property>
  <property fmtid="{D5CDD505-2E9C-101B-9397-08002B2CF9AE}" pid="7" name="MSIP_Label_fbac6341-7359-42b1-877b-46cac6ea067b_SetDate">
    <vt:lpwstr>2021-05-07T10:14:24.7798776Z</vt:lpwstr>
  </property>
  <property fmtid="{D5CDD505-2E9C-101B-9397-08002B2CF9AE}" pid="8" name="MSIP_Label_fbac6341-7359-42b1-877b-46cac6ea067b_Name">
    <vt:lpwstr>Intern</vt:lpwstr>
  </property>
  <property fmtid="{D5CDD505-2E9C-101B-9397-08002B2CF9AE}" pid="9" name="MSIP_Label_fbac6341-7359-42b1-877b-46cac6ea067b_Application">
    <vt:lpwstr>Microsoft Azure Information Protection</vt:lpwstr>
  </property>
  <property fmtid="{D5CDD505-2E9C-101B-9397-08002B2CF9AE}" pid="10" name="MSIP_Label_fbac6341-7359-42b1-877b-46cac6ea067b_ActionId">
    <vt:lpwstr>4ecbeabc-6b23-47e0-a9b7-a0b8a8e5245b</vt:lpwstr>
  </property>
  <property fmtid="{D5CDD505-2E9C-101B-9397-08002B2CF9AE}" pid="11" name="MSIP_Label_fbac6341-7359-42b1-877b-46cac6ea067b_Extended_MSFT_Method">
    <vt:lpwstr>Automatic</vt:lpwstr>
  </property>
  <property fmtid="{D5CDD505-2E9C-101B-9397-08002B2CF9AE}" pid="12" name="Sensitivity">
    <vt:lpwstr>Intern</vt:lpwstr>
  </property>
</Properties>
</file>